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5BA3" w14:textId="7E6C03BD" w:rsidR="00251998" w:rsidRPr="00B36FFF" w:rsidRDefault="00B36FFF" w:rsidP="00B36FFF">
      <w:pPr>
        <w:pStyle w:val="Heading1"/>
        <w:rPr>
          <w:b w:val="0"/>
        </w:rPr>
      </w:pPr>
      <w:bookmarkStart w:id="0" w:name="_Hlk112313134"/>
      <w:r w:rsidRPr="00B36FFF">
        <w:t>Transformative Feminist Leadership</w:t>
      </w:r>
      <w:r>
        <w:t>: What It Is</w:t>
      </w:r>
      <w:r w:rsidRPr="00B36FFF">
        <w:t xml:space="preserve"> and </w:t>
      </w:r>
      <w:r>
        <w:t>Why It Matters</w:t>
      </w:r>
      <w:bookmarkEnd w:id="0"/>
    </w:p>
    <w:p w14:paraId="076D5BA5" w14:textId="77777777" w:rsidR="00251998" w:rsidRPr="00B36FFF" w:rsidRDefault="00B36FFF">
      <w:r w:rsidRPr="00B36FFF">
        <w:t>Srilatha Batliwala</w:t>
      </w:r>
      <w:r w:rsidRPr="00B36FFF">
        <w:rPr>
          <w:rStyle w:val="FootnoteReference"/>
        </w:rPr>
        <w:footnoteReference w:customMarkFollows="1" w:id="2"/>
        <w:sym w:font="Symbol" w:char="F02A"/>
      </w:r>
    </w:p>
    <w:p w14:paraId="076D5BA7" w14:textId="71B9A9E8" w:rsidR="00251998" w:rsidRDefault="00B36FFF">
      <w:pPr>
        <w:rPr>
          <w:rFonts w:eastAsia="Times New Roman" w:cstheme="minorHAnsi"/>
          <w:lang w:eastAsia="en-GB"/>
        </w:rPr>
      </w:pPr>
      <w:r>
        <w:rPr>
          <w:rFonts w:eastAsia="Times New Roman" w:cstheme="minorHAnsi"/>
          <w:b/>
          <w:bCs/>
          <w:i/>
          <w:iCs/>
          <w:color w:val="C00000"/>
          <w:sz w:val="28"/>
          <w:szCs w:val="28"/>
          <w:lang w:eastAsia="en-GB"/>
        </w:rPr>
        <w:t>If you do not change direction, you may end up where you are heading</w:t>
      </w:r>
    </w:p>
    <w:p w14:paraId="076D5BA8" w14:textId="6B925E61" w:rsidR="00251998" w:rsidRDefault="00B36FFF" w:rsidP="00B36FFF">
      <w:pPr>
        <w:pStyle w:val="ListParagraph"/>
        <w:ind w:left="0"/>
        <w:rPr>
          <w:rFonts w:eastAsia="Times New Roman" w:cstheme="minorHAnsi"/>
          <w:lang w:eastAsia="en-GB"/>
        </w:rPr>
      </w:pPr>
      <w:r>
        <w:rPr>
          <w:rFonts w:eastAsia="Times New Roman" w:cstheme="minorHAnsi"/>
          <w:lang w:eastAsia="en-GB"/>
        </w:rPr>
        <w:t>– Lao T</w:t>
      </w:r>
      <w:r w:rsidR="00B1604D">
        <w:rPr>
          <w:rFonts w:eastAsia="Times New Roman" w:cstheme="minorHAnsi"/>
          <w:lang w:eastAsia="en-GB"/>
        </w:rPr>
        <w:t>z</w:t>
      </w:r>
      <w:r>
        <w:rPr>
          <w:rFonts w:eastAsia="Times New Roman" w:cstheme="minorHAnsi"/>
          <w:lang w:eastAsia="en-GB"/>
        </w:rPr>
        <w:t>u</w:t>
      </w:r>
    </w:p>
    <w:p w14:paraId="076D5BAA" w14:textId="1E30621C" w:rsidR="00251998" w:rsidRDefault="00B36FFF">
      <w:pPr>
        <w:rPr>
          <w:rFonts w:eastAsia="Times New Roman" w:cstheme="minorHAnsi"/>
          <w:lang w:eastAsia="en-GB"/>
        </w:rPr>
      </w:pPr>
      <w:r>
        <w:rPr>
          <w:rFonts w:eastAsia="Times New Roman" w:cstheme="minorHAnsi"/>
          <w:lang w:eastAsia="en-GB"/>
        </w:rPr>
        <w:t>The words of ancient Chinese philosopher Lao Tsu make the simplest, yet most profound, case for transformation – a change of direction, a fundamental shift in the nature or character of something, recasting the existing order and ways of doing things. This is what the world needs now, as institutions and systems of the past century prove unable to address the challenges of impending planetary disaster, persistent poverty, pandemics, rising fundamentalism and authoritarianism, wars, and everyday violence.</w:t>
      </w:r>
    </w:p>
    <w:p w14:paraId="076D5BAC" w14:textId="77777777" w:rsidR="00251998" w:rsidRDefault="00B36FFF">
      <w:pPr>
        <w:rPr>
          <w:rFonts w:eastAsia="Times New Roman" w:cstheme="minorHAnsi"/>
          <w:lang w:eastAsia="en-GB"/>
        </w:rPr>
      </w:pPr>
      <w:r>
        <w:rPr>
          <w:rFonts w:eastAsia="Times New Roman" w:cstheme="minorHAnsi"/>
          <w:lang w:eastAsia="en-GB"/>
        </w:rPr>
        <w:t xml:space="preserve">Against a background of a worldwide backlash against women’s rights, gender parity in leadership positions – in legislatures, corporations, or civil society – has proved inadequate, as women in these roles often reproduce dominant patriarchal leadership models or propagate ideologies and policies that do not actually advance equality or universal human rights. What is required is truly transformative, visionary leadership, whereby new paradigms, </w:t>
      </w:r>
      <w:proofErr w:type="gramStart"/>
      <w:r>
        <w:rPr>
          <w:rFonts w:eastAsia="Times New Roman" w:cstheme="minorHAnsi"/>
          <w:lang w:eastAsia="en-GB"/>
        </w:rPr>
        <w:t>relationships</w:t>
      </w:r>
      <w:proofErr w:type="gramEnd"/>
      <w:r>
        <w:rPr>
          <w:rFonts w:eastAsia="Times New Roman" w:cstheme="minorHAnsi"/>
          <w:lang w:eastAsia="en-GB"/>
        </w:rPr>
        <w:t xml:space="preserve"> and structures are constructed on the basis of peace, planetary health, and social and economic justice.</w:t>
      </w:r>
    </w:p>
    <w:p w14:paraId="076D5BAD" w14:textId="7AF5F4BF" w:rsidR="00251998" w:rsidRDefault="00B36FFF">
      <w:pPr>
        <w:pStyle w:val="ListParagraph"/>
        <w:numPr>
          <w:ilvl w:val="0"/>
          <w:numId w:val="21"/>
        </w:numPr>
        <w:rPr>
          <w:rFonts w:eastAsia="Times New Roman" w:cstheme="minorHAnsi"/>
          <w:b/>
          <w:bCs/>
          <w:sz w:val="28"/>
          <w:szCs w:val="28"/>
          <w:lang w:eastAsia="en-GB"/>
        </w:rPr>
      </w:pPr>
      <w:r>
        <w:rPr>
          <w:rFonts w:eastAsia="Times New Roman" w:cstheme="minorHAnsi"/>
          <w:b/>
          <w:bCs/>
          <w:sz w:val="28"/>
          <w:szCs w:val="28"/>
          <w:lang w:eastAsia="en-GB"/>
        </w:rPr>
        <w:t>Background</w:t>
      </w:r>
    </w:p>
    <w:p w14:paraId="076D5BAF" w14:textId="58A3CA10" w:rsidR="00251998" w:rsidRDefault="00B36FFF">
      <w:pPr>
        <w:rPr>
          <w:rFonts w:eastAsia="Times New Roman" w:cstheme="minorHAnsi"/>
          <w:lang w:eastAsia="en-GB"/>
        </w:rPr>
      </w:pPr>
      <w:r>
        <w:rPr>
          <w:rFonts w:eastAsia="Times New Roman" w:cstheme="minorHAnsi"/>
          <w:lang w:eastAsia="en-GB"/>
        </w:rPr>
        <w:t xml:space="preserve">In </w:t>
      </w:r>
      <w:r w:rsidR="00C40A6D">
        <w:rPr>
          <w:rFonts w:eastAsia="Times New Roman" w:cstheme="minorHAnsi"/>
          <w:lang w:eastAsia="en-GB"/>
        </w:rPr>
        <w:t>most</w:t>
      </w:r>
      <w:r>
        <w:rPr>
          <w:rFonts w:eastAsia="Times New Roman" w:cstheme="minorHAnsi"/>
          <w:lang w:eastAsia="en-GB"/>
        </w:rPr>
        <w:t xml:space="preserve"> organisational structures</w:t>
      </w:r>
      <w:r>
        <w:rPr>
          <w:rStyle w:val="FootnoteReference"/>
          <w:rFonts w:eastAsia="Times New Roman" w:cstheme="minorHAnsi"/>
          <w:lang w:eastAsia="en-GB"/>
        </w:rPr>
        <w:footnoteReference w:id="3"/>
      </w:r>
      <w:r>
        <w:rPr>
          <w:rFonts w:eastAsia="Times New Roman" w:cstheme="minorHAnsi"/>
          <w:lang w:eastAsia="en-GB"/>
        </w:rPr>
        <w:t xml:space="preserve"> </w:t>
      </w:r>
      <w:r w:rsidR="00CB25F3">
        <w:rPr>
          <w:rFonts w:eastAsia="Times New Roman" w:cstheme="minorHAnsi"/>
          <w:lang w:eastAsia="en-GB"/>
        </w:rPr>
        <w:t>t</w:t>
      </w:r>
      <w:r>
        <w:rPr>
          <w:rFonts w:eastAsia="Times New Roman" w:cstheme="minorHAnsi"/>
          <w:lang w:eastAsia="en-GB"/>
        </w:rPr>
        <w:t xml:space="preserve">he dominant paradigm of leadership is characterised by the top man, the boss – the one in charge. In this model, leadership is a solo endeavour, always in control, rarely making or acknowledging mistakes. Sometimes, this model is cloaked in benign attire: the leader who motivates, inspires, </w:t>
      </w:r>
      <w:proofErr w:type="gramStart"/>
      <w:r>
        <w:rPr>
          <w:rFonts w:eastAsia="Times New Roman" w:cstheme="minorHAnsi"/>
          <w:lang w:eastAsia="en-GB"/>
        </w:rPr>
        <w:t>consults</w:t>
      </w:r>
      <w:proofErr w:type="gramEnd"/>
      <w:r>
        <w:rPr>
          <w:rFonts w:eastAsia="Times New Roman" w:cstheme="minorHAnsi"/>
          <w:lang w:eastAsia="en-GB"/>
        </w:rPr>
        <w:t xml:space="preserve"> and listens, providing space and opportunities for growth. Other times it is unabashed tyranny: the leader who brooks no challenge, expects obedience, and rewards sycophants. There are, of course, many shades between. Yet at the core lies dominance and individ</w:t>
      </w:r>
      <w:r>
        <w:t xml:space="preserve">ualism – the </w:t>
      </w:r>
      <w:r w:rsidRPr="00B36FFF">
        <w:t>products of an outdated model of masculinity</w:t>
      </w:r>
      <w:r>
        <w:t xml:space="preserve">. We experience such </w:t>
      </w:r>
      <w:r>
        <w:rPr>
          <w:rFonts w:eastAsia="Times New Roman" w:cstheme="minorHAnsi"/>
          <w:lang w:eastAsia="en-GB"/>
        </w:rPr>
        <w:t>leadership from our earliest childhood, in families and households, at work, and in governing institutions.</w:t>
      </w:r>
    </w:p>
    <w:p w14:paraId="076D5BB1" w14:textId="19D2A88C" w:rsidR="00251998" w:rsidRDefault="00B36FFF">
      <w:pPr>
        <w:rPr>
          <w:rFonts w:eastAsia="Times New Roman" w:cstheme="minorHAnsi"/>
          <w:color w:val="000000"/>
        </w:rPr>
      </w:pPr>
      <w:r>
        <w:rPr>
          <w:rFonts w:eastAsia="Times New Roman" w:cstheme="minorHAnsi"/>
          <w:color w:val="000000"/>
        </w:rPr>
        <w:t>The health sector mirrors this quite starkly. Medical professionals and “experts” sit at the top of the hierarchy, while paramedical staff, who are equally essential, are situated at lower levels. Within this overall power structure lie multiple forms of hierarchy and dominance based on gender, caste, class, and race. For example, until the mid-20</w:t>
      </w:r>
      <w:r w:rsidRPr="00B36FFF">
        <w:rPr>
          <w:color w:val="000000"/>
        </w:rPr>
        <w:t>th</w:t>
      </w:r>
      <w:r>
        <w:rPr>
          <w:rFonts w:eastAsia="Times New Roman" w:cstheme="minorHAnsi"/>
          <w:color w:val="000000"/>
        </w:rPr>
        <w:t xml:space="preserve"> century, </w:t>
      </w:r>
      <w:r>
        <w:rPr>
          <w:rFonts w:eastAsia="Times New Roman" w:cstheme="minorHAnsi"/>
          <w:color w:val="000000"/>
        </w:rPr>
        <w:lastRenderedPageBreak/>
        <w:t xml:space="preserve">doctors were </w:t>
      </w:r>
      <w:proofErr w:type="gramStart"/>
      <w:r>
        <w:rPr>
          <w:rFonts w:eastAsia="Times New Roman" w:cstheme="minorHAnsi"/>
          <w:color w:val="000000"/>
        </w:rPr>
        <w:t>male</w:t>
      </w:r>
      <w:proofErr w:type="gramEnd"/>
      <w:r>
        <w:rPr>
          <w:rFonts w:eastAsia="Times New Roman" w:cstheme="minorHAnsi"/>
          <w:color w:val="000000"/>
        </w:rPr>
        <w:t xml:space="preserve"> and nurses were female and subservient to doctors. In some contexts, ancillary staff from the lowest socioeconomic groups did the “dirty” work.</w:t>
      </w:r>
    </w:p>
    <w:p w14:paraId="076D5BB3" w14:textId="50812DCB" w:rsidR="00251998" w:rsidRDefault="00B36FFF">
      <w:pPr>
        <w:rPr>
          <w:rFonts w:eastAsia="Times New Roman" w:cstheme="minorHAnsi"/>
          <w:color w:val="000000"/>
        </w:rPr>
      </w:pPr>
      <w:r>
        <w:rPr>
          <w:rFonts w:eastAsia="Times New Roman" w:cstheme="minorHAnsi"/>
          <w:color w:val="000000"/>
        </w:rPr>
        <w:t>Indeed, the medical system closely resembled the caste system, but it was not unique in this respect. Women and other oppressed identities faced similar barriers in many organisations that included the glass ceiling, lower pay, “old boys” networks, nepotism and cronyism, racism, casteism, homophobia, ableism, class, and ethnic and religious biases. Ageism excluded younger people from leadership roles, and biases favoured experience, education, and social and intellectual capital. Intersectionality – the feminist concept that multiple forms of exclusion work together</w:t>
      </w:r>
      <w:r w:rsidR="00603E2A">
        <w:rPr>
          <w:rFonts w:eastAsia="Times New Roman" w:cstheme="minorHAnsi"/>
          <w:color w:val="000000"/>
        </w:rPr>
        <w:t>, rather than separately</w:t>
      </w:r>
      <w:r>
        <w:rPr>
          <w:rFonts w:eastAsia="Times New Roman" w:cstheme="minorHAnsi"/>
          <w:color w:val="000000"/>
        </w:rPr>
        <w:t xml:space="preserve"> – was scarcely recognised.</w:t>
      </w:r>
    </w:p>
    <w:p w14:paraId="076D5BB7" w14:textId="707F71FD" w:rsidR="00251998" w:rsidRDefault="00B36FFF">
      <w:pPr>
        <w:pStyle w:val="ListParagraph"/>
        <w:numPr>
          <w:ilvl w:val="1"/>
          <w:numId w:val="21"/>
        </w:numPr>
        <w:rPr>
          <w:rFonts w:eastAsia="Times New Roman" w:cstheme="minorHAnsi"/>
          <w:b/>
          <w:bCs/>
          <w:color w:val="000000"/>
          <w:sz w:val="28"/>
          <w:szCs w:val="28"/>
        </w:rPr>
      </w:pPr>
      <w:r>
        <w:rPr>
          <w:rFonts w:eastAsia="Times New Roman" w:cstheme="minorHAnsi"/>
          <w:b/>
          <w:bCs/>
          <w:color w:val="000000"/>
          <w:sz w:val="28"/>
          <w:szCs w:val="28"/>
        </w:rPr>
        <w:t xml:space="preserve">The </w:t>
      </w:r>
      <w:r w:rsidRPr="00B36FFF">
        <w:rPr>
          <w:b/>
          <w:color w:val="000000"/>
          <w:sz w:val="28"/>
        </w:rPr>
        <w:t>conundrum</w:t>
      </w:r>
    </w:p>
    <w:p w14:paraId="076D5BB8" w14:textId="0159E59C" w:rsidR="00251998" w:rsidRPr="00B36FFF" w:rsidRDefault="00B36FFF">
      <w:r>
        <w:t>Why are</w:t>
      </w:r>
      <w:r w:rsidRPr="00B36FFF">
        <w:t xml:space="preserve"> unjust, discriminatory power dynamics being reproduced, even in subtle forms, within the very </w:t>
      </w:r>
      <w:r>
        <w:rPr>
          <w:rFonts w:eastAsia="Times New Roman" w:cstheme="minorHAnsi"/>
          <w:color w:val="000000"/>
        </w:rPr>
        <w:t>organis</w:t>
      </w:r>
      <w:r w:rsidRPr="00B36FFF">
        <w:t xml:space="preserve">ations dedicated to eradicating them in the larger world? While certainly not the sole factor, the dominant leadership model is a big part of the problem. In fact, </w:t>
      </w:r>
      <w:r>
        <w:t>transforming</w:t>
      </w:r>
      <w:r w:rsidRPr="00B36FFF">
        <w:t xml:space="preserve"> leadership is a central challenge to the wider project of social transformation. </w:t>
      </w:r>
      <w:r>
        <w:t xml:space="preserve">Leaders have failed to recognise </w:t>
      </w:r>
      <w:r w:rsidRPr="00B36FFF">
        <w:t xml:space="preserve">that social transformation begins with leadership </w:t>
      </w:r>
      <w:proofErr w:type="gramStart"/>
      <w:r w:rsidRPr="00B36FFF">
        <w:t>itself, and</w:t>
      </w:r>
      <w:proofErr w:type="gramEnd"/>
      <w:r w:rsidRPr="00B36FFF">
        <w:t xml:space="preserve"> must be reflected clearly within </w:t>
      </w:r>
      <w:r>
        <w:t>the</w:t>
      </w:r>
      <w:r w:rsidRPr="00B36FFF">
        <w:t xml:space="preserve"> practice of power, within the spaces </w:t>
      </w:r>
      <w:r>
        <w:t>leaders</w:t>
      </w:r>
      <w:r w:rsidRPr="00B36FFF">
        <w:t xml:space="preserve"> control, the </w:t>
      </w:r>
      <w:r>
        <w:rPr>
          <w:rFonts w:eastAsia="Times New Roman" w:cstheme="minorHAnsi"/>
          <w:color w:val="000000"/>
        </w:rPr>
        <w:t>organis</w:t>
      </w:r>
      <w:r w:rsidRPr="00B36FFF">
        <w:t>ations they lead, and the way they lead.</w:t>
      </w:r>
    </w:p>
    <w:p w14:paraId="076D5BB9" w14:textId="70CA45F8" w:rsidR="00251998" w:rsidRDefault="00B36FFF">
      <w:pPr>
        <w:pStyle w:val="NormalWeb"/>
        <w:numPr>
          <w:ilvl w:val="1"/>
          <w:numId w:val="21"/>
        </w:numPr>
        <w:rPr>
          <w:rFonts w:asciiTheme="minorHAnsi" w:hAnsiTheme="minorHAnsi" w:cstheme="minorHAnsi"/>
          <w:b/>
          <w:bCs/>
          <w:color w:val="000000"/>
          <w:sz w:val="28"/>
          <w:szCs w:val="28"/>
          <w:lang w:eastAsia="en-US"/>
        </w:rPr>
      </w:pPr>
      <w:r>
        <w:rPr>
          <w:rFonts w:asciiTheme="minorHAnsi" w:hAnsiTheme="minorHAnsi" w:cstheme="minorHAnsi"/>
          <w:b/>
          <w:bCs/>
          <w:color w:val="000000"/>
          <w:sz w:val="28"/>
          <w:szCs w:val="28"/>
          <w:lang w:eastAsia="en-US"/>
        </w:rPr>
        <w:t>The role of gender parity</w:t>
      </w:r>
    </w:p>
    <w:p w14:paraId="076D5BBA" w14:textId="3587C2B8" w:rsidR="00251998" w:rsidRPr="00B36FFF" w:rsidRDefault="00B36FFF">
      <w:pPr>
        <w:pStyle w:val="NormalWeb"/>
        <w:rPr>
          <w:rFonts w:asciiTheme="minorHAnsi" w:hAnsiTheme="minorHAnsi"/>
        </w:rPr>
      </w:pPr>
      <w:r>
        <w:rPr>
          <w:rFonts w:asciiTheme="minorHAnsi" w:hAnsiTheme="minorHAnsi" w:cstheme="minorHAnsi"/>
          <w:color w:val="000000"/>
          <w:lang w:eastAsia="en-US"/>
        </w:rPr>
        <w:t>One key strategy to address the predominance of men in leadership positions has been to advocate for greater gender parity, both in formal political institutions, as well as private-sector and civil society organisations. Over the past 50 years some degree of success has been evident.</w:t>
      </w:r>
      <w:r>
        <w:rPr>
          <w:rFonts w:cstheme="minorHAnsi"/>
          <w:color w:val="000000"/>
        </w:rPr>
        <w:t xml:space="preserve"> </w:t>
      </w:r>
      <w:r>
        <w:rPr>
          <w:rFonts w:asciiTheme="minorHAnsi" w:hAnsiTheme="minorHAnsi" w:cstheme="minorHAnsi"/>
          <w:color w:val="000000"/>
        </w:rPr>
        <w:t>However, leadership itself has failed to be transformed. W</w:t>
      </w:r>
      <w:r>
        <w:rPr>
          <w:rFonts w:asciiTheme="minorHAnsi" w:hAnsiTheme="minorHAnsi" w:cstheme="minorHAnsi"/>
        </w:rPr>
        <w:t>hen</w:t>
      </w:r>
      <w:r w:rsidRPr="00B36FFF">
        <w:rPr>
          <w:rFonts w:asciiTheme="minorHAnsi" w:hAnsiTheme="minorHAnsi"/>
        </w:rPr>
        <w:t xml:space="preserve"> women assume leadership roles </w:t>
      </w:r>
      <w:r>
        <w:rPr>
          <w:rFonts w:asciiTheme="minorHAnsi" w:hAnsiTheme="minorHAnsi" w:cstheme="minorHAnsi"/>
        </w:rPr>
        <w:t xml:space="preserve">within an institutional </w:t>
      </w:r>
      <w:r w:rsidRPr="00B36FFF">
        <w:rPr>
          <w:rFonts w:asciiTheme="minorHAnsi" w:hAnsiTheme="minorHAnsi"/>
        </w:rPr>
        <w:t xml:space="preserve">culture shaped by men and male hierarchies, they </w:t>
      </w:r>
      <w:r>
        <w:rPr>
          <w:rFonts w:asciiTheme="minorHAnsi" w:hAnsiTheme="minorHAnsi" w:cstheme="minorHAnsi"/>
        </w:rPr>
        <w:t>“</w:t>
      </w:r>
      <w:r w:rsidRPr="00B36FFF">
        <w:rPr>
          <w:rFonts w:asciiTheme="minorHAnsi" w:hAnsiTheme="minorHAnsi"/>
        </w:rPr>
        <w:t>become men,”</w:t>
      </w:r>
      <w:r w:rsidR="00F36C1F">
        <w:rPr>
          <w:rFonts w:asciiTheme="minorHAnsi" w:hAnsiTheme="minorHAnsi"/>
        </w:rPr>
        <w:t xml:space="preserve"> [1]</w:t>
      </w:r>
      <w:r w:rsidRPr="00B36FFF">
        <w:rPr>
          <w:rFonts w:asciiTheme="minorHAnsi" w:hAnsiTheme="minorHAnsi"/>
        </w:rPr>
        <w:t xml:space="preserve"> or, as many Latin American feminists put it, “women with moustaches</w:t>
      </w:r>
      <w:r>
        <w:rPr>
          <w:rFonts w:asciiTheme="minorHAnsi" w:hAnsiTheme="minorHAnsi" w:cstheme="minorHAnsi"/>
        </w:rPr>
        <w:t>”</w:t>
      </w:r>
      <w:r w:rsidR="00F36C1F">
        <w:rPr>
          <w:rFonts w:asciiTheme="minorHAnsi" w:hAnsiTheme="minorHAnsi" w:cstheme="minorHAnsi"/>
        </w:rPr>
        <w:t xml:space="preserve"> [2]</w:t>
      </w:r>
      <w:r w:rsidR="009A3D96">
        <w:rPr>
          <w:rFonts w:asciiTheme="minorHAnsi" w:hAnsiTheme="minorHAnsi" w:cstheme="minorHAnsi"/>
        </w:rPr>
        <w:t xml:space="preserve">. </w:t>
      </w:r>
      <w:r>
        <w:rPr>
          <w:rFonts w:asciiTheme="minorHAnsi" w:hAnsiTheme="minorHAnsi" w:cstheme="minorHAnsi"/>
        </w:rPr>
        <w:t>Sometimes they outdo</w:t>
      </w:r>
      <w:r w:rsidRPr="00B36FFF">
        <w:rPr>
          <w:rFonts w:asciiTheme="minorHAnsi" w:hAnsiTheme="minorHAnsi"/>
        </w:rPr>
        <w:t xml:space="preserve"> the machismo of male leaders. This is usually a survival mechanism </w:t>
      </w:r>
      <w:r>
        <w:rPr>
          <w:rFonts w:asciiTheme="minorHAnsi" w:hAnsiTheme="minorHAnsi" w:cstheme="minorHAnsi"/>
        </w:rPr>
        <w:t xml:space="preserve">that </w:t>
      </w:r>
      <w:r w:rsidRPr="00B36FFF">
        <w:rPr>
          <w:rFonts w:asciiTheme="minorHAnsi" w:hAnsiTheme="minorHAnsi"/>
        </w:rPr>
        <w:t xml:space="preserve">women leaders use to gain </w:t>
      </w:r>
      <w:r>
        <w:rPr>
          <w:rFonts w:asciiTheme="minorHAnsi" w:hAnsiTheme="minorHAnsi" w:cstheme="minorHAnsi"/>
        </w:rPr>
        <w:t xml:space="preserve">respect and </w:t>
      </w:r>
      <w:r w:rsidRPr="00B36FFF">
        <w:rPr>
          <w:rFonts w:asciiTheme="minorHAnsi" w:hAnsiTheme="minorHAnsi"/>
        </w:rPr>
        <w:t xml:space="preserve">power in male-dominated spaces with </w:t>
      </w:r>
      <w:r>
        <w:rPr>
          <w:rFonts w:asciiTheme="minorHAnsi" w:hAnsiTheme="minorHAnsi" w:cstheme="minorHAnsi"/>
        </w:rPr>
        <w:t>masculine</w:t>
      </w:r>
      <w:r w:rsidRPr="00B36FFF">
        <w:rPr>
          <w:rFonts w:asciiTheme="minorHAnsi" w:hAnsiTheme="minorHAnsi"/>
        </w:rPr>
        <w:t xml:space="preserve"> institutional cultures and what is called “structural sexism</w:t>
      </w:r>
      <w:r>
        <w:rPr>
          <w:rFonts w:asciiTheme="minorHAnsi" w:hAnsiTheme="minorHAnsi" w:cstheme="minorHAnsi"/>
        </w:rPr>
        <w:t>”</w:t>
      </w:r>
      <w:r w:rsidR="00F36C1F">
        <w:rPr>
          <w:rFonts w:asciiTheme="minorHAnsi" w:hAnsiTheme="minorHAnsi" w:cstheme="minorHAnsi"/>
        </w:rPr>
        <w:t xml:space="preserve"> [3]</w:t>
      </w:r>
      <w:r w:rsidR="008B5783">
        <w:rPr>
          <w:rFonts w:asciiTheme="minorHAnsi" w:hAnsiTheme="minorHAnsi" w:cstheme="minorHAnsi"/>
        </w:rPr>
        <w:t>. W</w:t>
      </w:r>
      <w:r>
        <w:rPr>
          <w:rFonts w:asciiTheme="minorHAnsi" w:hAnsiTheme="minorHAnsi" w:cstheme="minorHAnsi"/>
        </w:rPr>
        <w:t>omen</w:t>
      </w:r>
      <w:r w:rsidRPr="00B36FFF">
        <w:rPr>
          <w:rFonts w:asciiTheme="minorHAnsi" w:hAnsiTheme="minorHAnsi"/>
        </w:rPr>
        <w:t xml:space="preserve"> who have </w:t>
      </w:r>
      <w:r>
        <w:rPr>
          <w:rFonts w:asciiTheme="minorHAnsi" w:hAnsiTheme="minorHAnsi" w:cstheme="minorHAnsi"/>
        </w:rPr>
        <w:t xml:space="preserve">attempted alternative leadership styles </w:t>
      </w:r>
      <w:r w:rsidRPr="00B36FFF">
        <w:rPr>
          <w:rFonts w:asciiTheme="minorHAnsi" w:hAnsiTheme="minorHAnsi"/>
        </w:rPr>
        <w:t>in such settings have faced enormous challenges</w:t>
      </w:r>
      <w:r>
        <w:rPr>
          <w:rFonts w:asciiTheme="minorHAnsi" w:hAnsiTheme="minorHAnsi" w:cstheme="minorHAnsi"/>
        </w:rPr>
        <w:t>,</w:t>
      </w:r>
      <w:r w:rsidRPr="00B36FFF">
        <w:rPr>
          <w:rFonts w:asciiTheme="minorHAnsi" w:hAnsiTheme="minorHAnsi"/>
        </w:rPr>
        <w:t xml:space="preserve"> and are often compelled to revert to patriarchal, hierarchal leadership styles to gain legitimacy. As Hope and Rudo Chigudu state:</w:t>
      </w:r>
    </w:p>
    <w:p w14:paraId="076D5BBB" w14:textId="6E67869F" w:rsidR="00251998" w:rsidRPr="005224E3" w:rsidRDefault="00B36FFF" w:rsidP="00B36FFF">
      <w:pPr>
        <w:pStyle w:val="NormalWeb"/>
        <w:ind w:left="720"/>
      </w:pPr>
      <w:r w:rsidRPr="005224E3">
        <w:rPr>
          <w:rFonts w:asciiTheme="minorHAnsi" w:hAnsiTheme="minorHAnsi"/>
        </w:rPr>
        <w:t>There is a lot of talk about women’s leadership</w:t>
      </w:r>
      <w:r w:rsidRPr="005224E3">
        <w:rPr>
          <w:rFonts w:asciiTheme="minorHAnsi" w:hAnsiTheme="minorHAnsi" w:cstheme="minorHAnsi"/>
        </w:rPr>
        <w:t>;</w:t>
      </w:r>
      <w:r w:rsidRPr="005224E3">
        <w:rPr>
          <w:rFonts w:asciiTheme="minorHAnsi" w:hAnsiTheme="minorHAnsi"/>
        </w:rPr>
        <w:t xml:space="preserve"> however</w:t>
      </w:r>
      <w:r w:rsidRPr="005224E3">
        <w:rPr>
          <w:rFonts w:asciiTheme="minorHAnsi" w:hAnsiTheme="minorHAnsi" w:cstheme="minorHAnsi"/>
        </w:rPr>
        <w:t>,</w:t>
      </w:r>
      <w:r w:rsidRPr="005224E3">
        <w:rPr>
          <w:rFonts w:asciiTheme="minorHAnsi" w:hAnsiTheme="minorHAnsi"/>
        </w:rPr>
        <w:t xml:space="preserve"> it is very often leadership conceived in a social and political vacuum or within systems that are not designed to help them thrive or promote transformation. We then wonder why the few individual women who do get into positions of influence </w:t>
      </w:r>
      <w:proofErr w:type="gramStart"/>
      <w:r w:rsidRPr="005224E3">
        <w:rPr>
          <w:rFonts w:asciiTheme="minorHAnsi" w:hAnsiTheme="minorHAnsi"/>
        </w:rPr>
        <w:t>do not succeed</w:t>
      </w:r>
      <w:proofErr w:type="gramEnd"/>
      <w:r w:rsidRPr="005224E3">
        <w:rPr>
          <w:rFonts w:asciiTheme="minorHAnsi" w:hAnsiTheme="minorHAnsi"/>
        </w:rPr>
        <w:t xml:space="preserve"> in making the change that we want to see</w:t>
      </w:r>
      <w:r w:rsidR="00E64336">
        <w:rPr>
          <w:rFonts w:asciiTheme="minorHAnsi" w:hAnsiTheme="minorHAnsi"/>
        </w:rPr>
        <w:t xml:space="preserve"> [4]</w:t>
      </w:r>
      <w:r w:rsidRPr="005224E3">
        <w:rPr>
          <w:rFonts w:asciiTheme="minorHAnsi" w:hAnsiTheme="minorHAnsi" w:cstheme="minorHAnsi"/>
        </w:rPr>
        <w:t>.</w:t>
      </w:r>
    </w:p>
    <w:p w14:paraId="076D5BBC" w14:textId="23CA7B2C" w:rsidR="00251998" w:rsidRPr="00B36FFF" w:rsidRDefault="00B36FFF">
      <w:pPr>
        <w:rPr>
          <w:lang w:val="en-IN"/>
        </w:rPr>
      </w:pPr>
      <w:r w:rsidRPr="00B36FFF">
        <w:t>It appears that</w:t>
      </w:r>
      <w:r>
        <w:t>,</w:t>
      </w:r>
      <w:r w:rsidRPr="00B36FFF">
        <w:t xml:space="preserve"> rather than women transforming leadership and power, </w:t>
      </w:r>
      <w:proofErr w:type="gramStart"/>
      <w:r w:rsidRPr="00B36FFF">
        <w:t>leadership</w:t>
      </w:r>
      <w:proofErr w:type="gramEnd"/>
      <w:r w:rsidRPr="00B36FFF">
        <w:t xml:space="preserve"> and power </w:t>
      </w:r>
      <w:r>
        <w:t>transforms</w:t>
      </w:r>
      <w:r w:rsidRPr="00B36FFF">
        <w:t xml:space="preserve"> women.</w:t>
      </w:r>
    </w:p>
    <w:p w14:paraId="076D5BBE" w14:textId="69CAB710" w:rsidR="00251998" w:rsidRPr="00365198" w:rsidRDefault="00B36FFF">
      <w:r w:rsidRPr="00B36FFF">
        <w:lastRenderedPageBreak/>
        <w:t xml:space="preserve">This does not mean that the goal of gender parity in leadership positions is pointless. On the contrary, it is essential, and a matter of basic equality and human rights. Whether in the public or private realm, </w:t>
      </w:r>
      <w:r>
        <w:t>women</w:t>
      </w:r>
      <w:r w:rsidR="000740D3">
        <w:t>, w</w:t>
      </w:r>
      <w:r w:rsidR="002E5BB9">
        <w:t xml:space="preserve">ho constitute half of the </w:t>
      </w:r>
      <w:r w:rsidR="00A94F62">
        <w:t>world’s population</w:t>
      </w:r>
      <w:r w:rsidR="00D13E1A">
        <w:t>,</w:t>
      </w:r>
      <w:r>
        <w:t xml:space="preserve"> </w:t>
      </w:r>
      <w:r w:rsidRPr="00B36FFF">
        <w:t xml:space="preserve">must have equal </w:t>
      </w:r>
      <w:r>
        <w:t>representation</w:t>
      </w:r>
      <w:r w:rsidRPr="00B36FFF">
        <w:t xml:space="preserve"> in decision-making </w:t>
      </w:r>
      <w:r w:rsidR="00603E2A">
        <w:t>processes</w:t>
      </w:r>
      <w:r w:rsidR="00603E2A" w:rsidRPr="00B36FFF">
        <w:t xml:space="preserve"> </w:t>
      </w:r>
      <w:r w:rsidRPr="00B36FFF">
        <w:t>at all levels. Yet</w:t>
      </w:r>
      <w:r>
        <w:t>,</w:t>
      </w:r>
      <w:r w:rsidRPr="00B36FFF">
        <w:t xml:space="preserve"> we are far from that basic goal</w:t>
      </w:r>
      <w:r>
        <w:t>.</w:t>
      </w:r>
      <w:r w:rsidRPr="00B36FFF">
        <w:t xml:space="preserve"> </w:t>
      </w:r>
      <w:commentRangeStart w:id="1"/>
      <w:r w:rsidRPr="00B36FFF">
        <w:t xml:space="preserve">Only 45 </w:t>
      </w:r>
      <w:r>
        <w:t xml:space="preserve">legislatures </w:t>
      </w:r>
      <w:r w:rsidRPr="00B36FFF">
        <w:t xml:space="preserve">out of nearly 200 countries in the world </w:t>
      </w:r>
      <w:r>
        <w:t>are comprised of more than</w:t>
      </w:r>
      <w:r w:rsidRPr="00B36FFF">
        <w:t xml:space="preserve"> 30% women</w:t>
      </w:r>
      <w:r w:rsidR="00E64336">
        <w:t xml:space="preserve"> [5]</w:t>
      </w:r>
      <w:r>
        <w:t>. In</w:t>
      </w:r>
      <w:r w:rsidRPr="00B36FFF">
        <w:t xml:space="preserve"> the economic sphere, it will take 257 years, at the current rate, to close the gender gap</w:t>
      </w:r>
      <w:r w:rsidR="00E64336">
        <w:t xml:space="preserve"> [6]</w:t>
      </w:r>
      <w:r>
        <w:t>. Even</w:t>
      </w:r>
      <w:r w:rsidRPr="00B36FFF">
        <w:t xml:space="preserve"> in the development sector, while 70% of the workforce is women, women constitute </w:t>
      </w:r>
      <w:r>
        <w:t>just 46</w:t>
      </w:r>
      <w:r w:rsidRPr="00B36FFF">
        <w:t>% of top leadership positions</w:t>
      </w:r>
      <w:r w:rsidR="00E64336">
        <w:t xml:space="preserve"> [7]</w:t>
      </w:r>
      <w:r>
        <w:t>.</w:t>
      </w:r>
      <w:r w:rsidRPr="00B36FFF">
        <w:t xml:space="preserve"> </w:t>
      </w:r>
      <w:commentRangeEnd w:id="1"/>
      <w:r>
        <w:rPr>
          <w:rStyle w:val="CommentReference"/>
        </w:rPr>
        <w:commentReference w:id="1"/>
      </w:r>
    </w:p>
    <w:p w14:paraId="076D5BC2" w14:textId="3BAEC335" w:rsidR="00251998" w:rsidRPr="00B36FFF" w:rsidRDefault="00727397">
      <w:r>
        <w:t xml:space="preserve">Ultimately, </w:t>
      </w:r>
      <w:proofErr w:type="gramStart"/>
      <w:r>
        <w:t>i</w:t>
      </w:r>
      <w:r w:rsidR="00B36FFF" w:rsidRPr="00B36FFF">
        <w:t>t is clear that equal</w:t>
      </w:r>
      <w:proofErr w:type="gramEnd"/>
      <w:r w:rsidR="00B36FFF" w:rsidRPr="00B36FFF">
        <w:t xml:space="preserve"> representation of </w:t>
      </w:r>
      <w:r w:rsidR="00B36FFF">
        <w:t xml:space="preserve">men and </w:t>
      </w:r>
      <w:r w:rsidR="00B36FFF" w:rsidRPr="00B36FFF">
        <w:t>women in leadership is an insufficient strategy</w:t>
      </w:r>
      <w:r w:rsidR="00B36FFF">
        <w:t>;</w:t>
      </w:r>
      <w:r w:rsidR="00B36FFF" w:rsidRPr="00B36FFF">
        <w:t xml:space="preserve"> the nature of leadership must be transformed, regardless of the gender identity of individual leaders</w:t>
      </w:r>
      <w:r w:rsidR="00B36FFF">
        <w:t xml:space="preserve">. </w:t>
      </w:r>
      <w:r w:rsidR="00B36FFF" w:rsidRPr="00B36FFF">
        <w:t xml:space="preserve">But what is feminist leadership and how can it be practiced? This paper unpacks the core dimensions of feminist </w:t>
      </w:r>
      <w:proofErr w:type="gramStart"/>
      <w:r w:rsidR="00B36FFF" w:rsidRPr="00B36FFF">
        <w:t>leadership</w:t>
      </w:r>
      <w:r w:rsidR="00B36FFF">
        <w:t>,</w:t>
      </w:r>
      <w:r w:rsidR="00B36FFF" w:rsidRPr="00B36FFF">
        <w:t xml:space="preserve"> and</w:t>
      </w:r>
      <w:proofErr w:type="gramEnd"/>
      <w:r w:rsidR="00B36FFF" w:rsidRPr="00B36FFF">
        <w:t xml:space="preserve"> </w:t>
      </w:r>
      <w:r w:rsidR="00B36FFF">
        <w:t>describes the</w:t>
      </w:r>
      <w:r w:rsidR="00B36FFF" w:rsidRPr="00B36FFF">
        <w:t xml:space="preserve"> critical steps for transforming organisations and leaders </w:t>
      </w:r>
      <w:r w:rsidR="00B36FFF">
        <w:t>according to</w:t>
      </w:r>
      <w:r w:rsidR="00B36FFF" w:rsidRPr="00B36FFF">
        <w:t xml:space="preserve"> feminist principles and values. </w:t>
      </w:r>
      <w:r w:rsidR="00B36FFF">
        <w:t>Various</w:t>
      </w:r>
      <w:r w:rsidR="00B36FFF" w:rsidRPr="00B36FFF">
        <w:t xml:space="preserve"> challenges are </w:t>
      </w:r>
      <w:r w:rsidR="00B36FFF">
        <w:t>discussed</w:t>
      </w:r>
      <w:r w:rsidR="00B36FFF" w:rsidRPr="00B36FFF">
        <w:t xml:space="preserve">, and concrete examples of how feminist initiatives around the world have </w:t>
      </w:r>
      <w:r w:rsidR="00B36FFF">
        <w:t>achieved</w:t>
      </w:r>
      <w:r w:rsidR="00B36FFF" w:rsidRPr="00B36FFF">
        <w:t xml:space="preserve"> such transformation </w:t>
      </w:r>
      <w:r w:rsidR="00B36FFF">
        <w:t>are provided.</w:t>
      </w:r>
    </w:p>
    <w:p w14:paraId="076D5BC4" w14:textId="38C5D0C2" w:rsidR="00251998" w:rsidRPr="00B36FFF" w:rsidRDefault="00B36FFF">
      <w:pPr>
        <w:pStyle w:val="ListParagraph"/>
        <w:numPr>
          <w:ilvl w:val="0"/>
          <w:numId w:val="21"/>
        </w:numPr>
        <w:rPr>
          <w:b/>
          <w:sz w:val="28"/>
        </w:rPr>
      </w:pPr>
      <w:r w:rsidRPr="00B36FFF">
        <w:rPr>
          <w:b/>
          <w:sz w:val="28"/>
        </w:rPr>
        <w:t>Power, feminism</w:t>
      </w:r>
      <w:r>
        <w:rPr>
          <w:b/>
          <w:bCs/>
          <w:sz w:val="28"/>
          <w:szCs w:val="28"/>
        </w:rPr>
        <w:t>,</w:t>
      </w:r>
      <w:r w:rsidRPr="00B36FFF">
        <w:rPr>
          <w:b/>
          <w:sz w:val="28"/>
        </w:rPr>
        <w:t xml:space="preserve"> and feminist leadership</w:t>
      </w:r>
    </w:p>
    <w:p w14:paraId="076D5BC6" w14:textId="2B1C4CEB" w:rsidR="00251998" w:rsidRPr="00B36FFF" w:rsidRDefault="00B36FFF">
      <w:r w:rsidRPr="00B36FFF">
        <w:t xml:space="preserve">The feminist approach to power is both radical and </w:t>
      </w:r>
      <w:proofErr w:type="gramStart"/>
      <w:r w:rsidRPr="00B36FFF">
        <w:t>revolutionary</w:t>
      </w:r>
      <w:r>
        <w:t>,</w:t>
      </w:r>
      <w:r w:rsidRPr="00B36FFF">
        <w:t xml:space="preserve"> because</w:t>
      </w:r>
      <w:proofErr w:type="gramEnd"/>
      <w:r w:rsidRPr="00B36FFF">
        <w:t xml:space="preserve"> it recogni</w:t>
      </w:r>
      <w:r>
        <w:t>s</w:t>
      </w:r>
      <w:r w:rsidRPr="00B36FFF">
        <w:t xml:space="preserve">es three “faces” of power </w:t>
      </w:r>
      <w:r>
        <w:t>–</w:t>
      </w:r>
      <w:r w:rsidRPr="00B36FFF">
        <w:t xml:space="preserve"> visible, hidden</w:t>
      </w:r>
      <w:r>
        <w:t>,</w:t>
      </w:r>
      <w:r w:rsidRPr="00B36FFF">
        <w:t xml:space="preserve"> and invisible </w:t>
      </w:r>
      <w:r>
        <w:t>–</w:t>
      </w:r>
      <w:r w:rsidRPr="00B36FFF">
        <w:t xml:space="preserve"> and reali</w:t>
      </w:r>
      <w:r>
        <w:t>s</w:t>
      </w:r>
      <w:r w:rsidRPr="00B36FFF">
        <w:t xml:space="preserve">es that power operates in three distinct </w:t>
      </w:r>
      <w:r>
        <w:t>arenas</w:t>
      </w:r>
      <w:r w:rsidRPr="00B36FFF">
        <w:t>: the public, private</w:t>
      </w:r>
      <w:r>
        <w:t>,</w:t>
      </w:r>
      <w:r w:rsidRPr="00B36FFF">
        <w:t xml:space="preserve"> and </w:t>
      </w:r>
      <w:r>
        <w:t xml:space="preserve">the </w:t>
      </w:r>
      <w:r w:rsidRPr="00B36FFF">
        <w:t>intimate</w:t>
      </w:r>
      <w:r w:rsidR="00E64336">
        <w:t xml:space="preserve"> [8, 9]</w:t>
      </w:r>
      <w:r w:rsidRPr="00B36FFF">
        <w:t>. Power itself is defined quite simply as</w:t>
      </w:r>
      <w:r>
        <w:t>: (a)</w:t>
      </w:r>
      <w:r w:rsidRPr="00B36FFF">
        <w:t xml:space="preserve"> who gets what (the distribution of resources); </w:t>
      </w:r>
      <w:r>
        <w:t xml:space="preserve">(b) </w:t>
      </w:r>
      <w:r w:rsidRPr="00B36FFF">
        <w:t xml:space="preserve">who does what (the distribution of waged and non-waged work); </w:t>
      </w:r>
      <w:r>
        <w:t xml:space="preserve">(c) </w:t>
      </w:r>
      <w:r w:rsidRPr="00B36FFF">
        <w:t xml:space="preserve">who decides what (decision-making power); and </w:t>
      </w:r>
      <w:r>
        <w:t xml:space="preserve">(d) </w:t>
      </w:r>
      <w:r w:rsidRPr="00B36FFF">
        <w:t xml:space="preserve">who sets the agenda (who decides </w:t>
      </w:r>
      <w:r>
        <w:t>what is</w:t>
      </w:r>
      <w:r w:rsidRPr="00B36FFF">
        <w:t xml:space="preserve"> important, what matters, what can be discussed</w:t>
      </w:r>
      <w:r>
        <w:t>)</w:t>
      </w:r>
      <w:r w:rsidR="007013FF">
        <w:t xml:space="preserve"> [10]</w:t>
      </w:r>
      <w:r>
        <w:t>.</w:t>
      </w:r>
      <w:r w:rsidRPr="00B36FFF">
        <w:t xml:space="preserve"> Power is neither inherently good nor bad, but becomes so by the way it is used. It can be used in oppressive ways</w:t>
      </w:r>
      <w:r>
        <w:t>, namely</w:t>
      </w:r>
      <w:r w:rsidRPr="00B36FFF">
        <w:t xml:space="preserve"> </w:t>
      </w:r>
      <w:r w:rsidRPr="00B36FFF">
        <w:rPr>
          <w:i/>
        </w:rPr>
        <w:t>power over</w:t>
      </w:r>
      <w:r w:rsidRPr="00B36FFF">
        <w:t xml:space="preserve"> and </w:t>
      </w:r>
      <w:r w:rsidRPr="00B36FFF">
        <w:rPr>
          <w:i/>
        </w:rPr>
        <w:t>power under</w:t>
      </w:r>
      <w:r>
        <w:t>,</w:t>
      </w:r>
      <w:r w:rsidRPr="00B36FFF">
        <w:t xml:space="preserve"> or in liberating and empowering ways </w:t>
      </w:r>
      <w:r>
        <w:t>–</w:t>
      </w:r>
      <w:r w:rsidRPr="00B36FFF">
        <w:t xml:space="preserve"> </w:t>
      </w:r>
      <w:r w:rsidRPr="00B36FFF">
        <w:rPr>
          <w:i/>
        </w:rPr>
        <w:t>power to</w:t>
      </w:r>
      <w:r w:rsidRPr="00B36FFF">
        <w:t xml:space="preserve">, </w:t>
      </w:r>
      <w:r w:rsidRPr="00B36FFF">
        <w:rPr>
          <w:i/>
        </w:rPr>
        <w:t>power with</w:t>
      </w:r>
      <w:r>
        <w:t>,</w:t>
      </w:r>
      <w:r w:rsidRPr="00B36FFF">
        <w:t xml:space="preserve"> and </w:t>
      </w:r>
      <w:r w:rsidRPr="00B36FFF">
        <w:rPr>
          <w:i/>
        </w:rPr>
        <w:t>power within</w:t>
      </w:r>
      <w:r w:rsidRPr="00B36FFF">
        <w:t xml:space="preserve">. Perhaps most </w:t>
      </w:r>
      <w:r>
        <w:t>importantly</w:t>
      </w:r>
      <w:r w:rsidRPr="00B36FFF">
        <w:t>, at the heart of feminism is the idea that the more you share power, the more powerful you become</w:t>
      </w:r>
      <w:r>
        <w:t>,</w:t>
      </w:r>
      <w:r w:rsidRPr="00B36FFF">
        <w:t xml:space="preserve"> both as </w:t>
      </w:r>
      <w:r>
        <w:t>an individual</w:t>
      </w:r>
      <w:r w:rsidRPr="00B36FFF">
        <w:t xml:space="preserve"> and </w:t>
      </w:r>
      <w:r>
        <w:t>as an organisation</w:t>
      </w:r>
      <w:r w:rsidRPr="00B36FFF">
        <w:t xml:space="preserve"> or movement – even though not all feminists may understand or practice this.</w:t>
      </w:r>
    </w:p>
    <w:p w14:paraId="076D5BC8" w14:textId="3B85B38C" w:rsidR="00251998" w:rsidRDefault="00B36FFF">
      <w:pPr>
        <w:rPr>
          <w:lang w:val="en-IN"/>
        </w:rPr>
      </w:pPr>
      <w:r w:rsidRPr="00B36FFF">
        <w:t>This is what makes feminist ideology and its approach to power unique</w:t>
      </w:r>
      <w:r>
        <w:t>.</w:t>
      </w:r>
      <w:r w:rsidRPr="00B36FFF">
        <w:t xml:space="preserve"> </w:t>
      </w:r>
      <w:r>
        <w:t>F</w:t>
      </w:r>
      <w:r w:rsidRPr="00B36FFF">
        <w:t xml:space="preserve">eminism </w:t>
      </w:r>
      <w:r w:rsidR="00F247A7">
        <w:t>digs deeper</w:t>
      </w:r>
      <w:r w:rsidRPr="00B36FFF">
        <w:t xml:space="preserve"> and analyses how patriarchy and other power structures operate in the most private, hidden spaces </w:t>
      </w:r>
      <w:r>
        <w:t>–</w:t>
      </w:r>
      <w:r w:rsidRPr="00B36FFF">
        <w:t xml:space="preserve"> inside the home, in intimate relationships, in customary structures (clan, caste, tribe), and within our own minds. Most importantly, feminism </w:t>
      </w:r>
      <w:r>
        <w:t>recognise</w:t>
      </w:r>
      <w:r w:rsidR="00232D80">
        <w:t>s</w:t>
      </w:r>
      <w:r w:rsidRPr="00B36FFF">
        <w:t xml:space="preserve"> that bodies and sexuality are </w:t>
      </w:r>
      <w:r>
        <w:t xml:space="preserve">primarily </w:t>
      </w:r>
      <w:r w:rsidRPr="00B36FFF">
        <w:t>sites of power, discrimination, control</w:t>
      </w:r>
      <w:r>
        <w:t>,</w:t>
      </w:r>
      <w:r w:rsidRPr="00B36FFF">
        <w:t xml:space="preserve"> and violence.</w:t>
      </w:r>
    </w:p>
    <w:p w14:paraId="076D5BCA" w14:textId="47F6723B" w:rsidR="00251998" w:rsidRPr="00B36FFF" w:rsidRDefault="00B36FFF">
      <w:pPr>
        <w:rPr>
          <w:lang w:val="en-IN"/>
        </w:rPr>
      </w:pPr>
      <w:r w:rsidRPr="00B36FFF">
        <w:t xml:space="preserve">Feminists </w:t>
      </w:r>
      <w:r w:rsidR="00E01552">
        <w:t>acknowl</w:t>
      </w:r>
      <w:r w:rsidR="00E6603B">
        <w:t>edge</w:t>
      </w:r>
      <w:r w:rsidR="00E01552" w:rsidRPr="00B36FFF">
        <w:t xml:space="preserve"> </w:t>
      </w:r>
      <w:r w:rsidRPr="00B36FFF">
        <w:t>that power is at the heart of leadership, especially power over</w:t>
      </w:r>
      <w:r>
        <w:t>. Thus,</w:t>
      </w:r>
      <w:r w:rsidRPr="00B36FFF">
        <w:t xml:space="preserve"> feminist leadership seeks to move away from this oppressive use of power towards forms that are empowering, enabling, inclusive</w:t>
      </w:r>
      <w:r>
        <w:t>,</w:t>
      </w:r>
      <w:r w:rsidRPr="00B36FFF">
        <w:t xml:space="preserve"> and collective – power with, to, and within.</w:t>
      </w:r>
    </w:p>
    <w:p w14:paraId="076D5BCC" w14:textId="360C0460" w:rsidR="00251998" w:rsidRPr="00B36FFF" w:rsidRDefault="00B36FFF">
      <w:r>
        <w:t>From the 1970s</w:t>
      </w:r>
      <w:r w:rsidRPr="00B36FFF">
        <w:t>, feminist groups began experimenting</w:t>
      </w:r>
      <w:r>
        <w:t xml:space="preserve"> </w:t>
      </w:r>
      <w:r w:rsidRPr="00B36FFF">
        <w:t>with flatter</w:t>
      </w:r>
      <w:r>
        <w:t xml:space="preserve"> organisational structures.</w:t>
      </w:r>
      <w:r w:rsidRPr="00B36FFF">
        <w:t xml:space="preserve"> By </w:t>
      </w:r>
      <w:r>
        <w:t>2000</w:t>
      </w:r>
      <w:r w:rsidRPr="00B36FFF">
        <w:t xml:space="preserve">, however, it became evident that </w:t>
      </w:r>
      <w:r>
        <w:t xml:space="preserve">even flat organisations develop hidden hierarchies of class, education, age, experience, caste, race, sexual preference, length of </w:t>
      </w:r>
      <w:r>
        <w:lastRenderedPageBreak/>
        <w:t>service, and so on. This painful journey has revealed</w:t>
      </w:r>
      <w:r w:rsidRPr="00B36FFF">
        <w:t xml:space="preserve"> that feminist leadership is much more than merely embracing feminist ideology or leading feminist organi</w:t>
      </w:r>
      <w:r>
        <w:t>s</w:t>
      </w:r>
      <w:r w:rsidRPr="00B36FFF">
        <w:t>ations.</w:t>
      </w:r>
    </w:p>
    <w:p w14:paraId="076D5BCE" w14:textId="71EFC5BD" w:rsidR="00251998" w:rsidRDefault="00B36FFF">
      <w:pPr>
        <w:rPr>
          <w:rFonts w:eastAsia="Times New Roman" w:cstheme="minorHAnsi"/>
          <w:color w:val="000000"/>
        </w:rPr>
      </w:pPr>
      <w:r>
        <w:rPr>
          <w:rFonts w:eastAsia="Times New Roman" w:cstheme="minorHAnsi"/>
          <w:color w:val="000000"/>
        </w:rPr>
        <w:t xml:space="preserve">Thus, </w:t>
      </w:r>
      <w:r w:rsidRPr="00B36FFF">
        <w:rPr>
          <w:color w:val="000000"/>
        </w:rPr>
        <w:t>the concept and practice of feminist leadership</w:t>
      </w:r>
      <w:r w:rsidR="00213D5B">
        <w:rPr>
          <w:color w:val="000000"/>
        </w:rPr>
        <w:t xml:space="preserve"> [11, 12]</w:t>
      </w:r>
      <w:r>
        <w:rPr>
          <w:rFonts w:eastAsia="Times New Roman" w:cstheme="minorHAnsi"/>
          <w:color w:val="000000"/>
        </w:rPr>
        <w:t xml:space="preserve"> was developed, emphasising how feminist leaders could reflect, within their own organisations and spaces, the values, purpose and practices that they seek to advance in the larger world – for </w:t>
      </w:r>
      <w:r w:rsidRPr="00B36FFF">
        <w:rPr>
          <w:color w:val="000000"/>
        </w:rPr>
        <w:t>if we cannot demonstrate what feminist social transformation looks like in our own spaces, how can we expect people to believe it is possible in the world beyond?</w:t>
      </w:r>
    </w:p>
    <w:p w14:paraId="076D5BD0" w14:textId="33DA3921" w:rsidR="00251998" w:rsidRDefault="00B36FFF">
      <w:r>
        <w:rPr>
          <w:rFonts w:eastAsia="Times New Roman" w:cstheme="minorHAnsi"/>
          <w:color w:val="000000"/>
        </w:rPr>
        <w:t>The feminist mantra “the personal is political” means that f</w:t>
      </w:r>
      <w:r w:rsidRPr="00B36FFF">
        <w:t>eminist transformation</w:t>
      </w:r>
      <w:r>
        <w:t>, including</w:t>
      </w:r>
      <w:r w:rsidRPr="00B36FFF">
        <w:t xml:space="preserve"> feminist leadership</w:t>
      </w:r>
      <w:r>
        <w:t>,</w:t>
      </w:r>
      <w:r w:rsidRPr="00B36FFF">
        <w:t xml:space="preserve"> must begin with </w:t>
      </w:r>
      <w:r>
        <w:t>transforming</w:t>
      </w:r>
      <w:r w:rsidRPr="00B36FFF">
        <w:t xml:space="preserve"> the self. </w:t>
      </w:r>
      <w:r>
        <w:t>Feminist</w:t>
      </w:r>
      <w:r w:rsidRPr="00B36FFF">
        <w:t xml:space="preserve"> leadership is no longer about biological females</w:t>
      </w:r>
      <w:r>
        <w:t xml:space="preserve"> (</w:t>
      </w:r>
      <w:r w:rsidRPr="00B36FFF">
        <w:t>or those who identify as women</w:t>
      </w:r>
      <w:r>
        <w:t>),</w:t>
      </w:r>
      <w:r w:rsidRPr="00B36FFF">
        <w:t xml:space="preserve"> playing leadership roles, but about integral changes in the way leadership is practiced, no matter what the gender identity of the practitioner.</w:t>
      </w:r>
    </w:p>
    <w:p w14:paraId="076D5BD2" w14:textId="5C8CA263" w:rsidR="00251998" w:rsidRPr="00B36FFF" w:rsidRDefault="00B36FFF">
      <w:pPr>
        <w:pBdr>
          <w:top w:val="double" w:sz="6" w:space="1" w:color="C00000"/>
          <w:left w:val="double" w:sz="6" w:space="4" w:color="C00000"/>
          <w:bottom w:val="double" w:sz="6" w:space="1" w:color="C00000"/>
          <w:right w:val="double" w:sz="6" w:space="4" w:color="C00000"/>
        </w:pBdr>
        <w:rPr>
          <w:b/>
          <w:color w:val="C00000"/>
          <w:sz w:val="28"/>
          <w:lang w:val="en-IN"/>
        </w:rPr>
      </w:pPr>
      <w:r w:rsidRPr="00B36FFF">
        <w:rPr>
          <w:b/>
          <w:color w:val="C00000"/>
          <w:sz w:val="28"/>
        </w:rPr>
        <w:t>Defining feminist leadership</w:t>
      </w:r>
    </w:p>
    <w:p w14:paraId="076D5BD4" w14:textId="5B5401C7" w:rsidR="00251998" w:rsidRDefault="00B36FFF">
      <w:pPr>
        <w:pBdr>
          <w:top w:val="double" w:sz="6" w:space="1" w:color="C00000"/>
          <w:left w:val="double" w:sz="6" w:space="4" w:color="C00000"/>
          <w:bottom w:val="double" w:sz="6" w:space="1" w:color="C00000"/>
          <w:right w:val="double" w:sz="6" w:space="4" w:color="C00000"/>
        </w:pBdr>
        <w:rPr>
          <w:lang w:val="en-IN"/>
        </w:rPr>
      </w:pPr>
      <w:r w:rsidRPr="00B36FFF">
        <w:t>Feminist leadership is</w:t>
      </w:r>
      <w:r>
        <w:t>:</w:t>
      </w:r>
    </w:p>
    <w:p w14:paraId="076D5BD5" w14:textId="4C8EF830" w:rsidR="00251998" w:rsidRDefault="00B36FFF">
      <w:pPr>
        <w:pStyle w:val="ListParagraph"/>
        <w:numPr>
          <w:ilvl w:val="0"/>
          <w:numId w:val="5"/>
        </w:numPr>
        <w:pBdr>
          <w:top w:val="double" w:sz="6" w:space="1" w:color="C00000"/>
          <w:left w:val="double" w:sz="6" w:space="4" w:color="C00000"/>
          <w:bottom w:val="double" w:sz="6" w:space="1" w:color="C00000"/>
          <w:right w:val="double" w:sz="6" w:space="4" w:color="C00000"/>
        </w:pBdr>
        <w:rPr>
          <w:color w:val="000000" w:themeColor="text1"/>
        </w:rPr>
      </w:pPr>
      <w:r w:rsidRPr="00B36FFF">
        <w:rPr>
          <w:color w:val="000000" w:themeColor="text1"/>
        </w:rPr>
        <w:t>a process of transforming ourselves, our organi</w:t>
      </w:r>
      <w:r>
        <w:rPr>
          <w:color w:val="000000" w:themeColor="text1"/>
        </w:rPr>
        <w:t>s</w:t>
      </w:r>
      <w:r w:rsidRPr="00B36FFF">
        <w:rPr>
          <w:color w:val="000000" w:themeColor="text1"/>
        </w:rPr>
        <w:t>ations, and the larger world to mirror and advance a feminist vision of social transformation and justice</w:t>
      </w:r>
    </w:p>
    <w:p w14:paraId="076D5BD6" w14:textId="1868CD17" w:rsidR="00251998" w:rsidRDefault="00B36FFF">
      <w:pPr>
        <w:pStyle w:val="ListParagraph"/>
        <w:numPr>
          <w:ilvl w:val="0"/>
          <w:numId w:val="5"/>
        </w:numPr>
        <w:pBdr>
          <w:top w:val="double" w:sz="6" w:space="1" w:color="C00000"/>
          <w:left w:val="double" w:sz="6" w:space="4" w:color="C00000"/>
          <w:bottom w:val="double" w:sz="6" w:space="1" w:color="C00000"/>
          <w:right w:val="double" w:sz="6" w:space="4" w:color="C00000"/>
        </w:pBdr>
        <w:rPr>
          <w:color w:val="000000" w:themeColor="text1"/>
        </w:rPr>
      </w:pPr>
      <w:r w:rsidRPr="00B36FFF">
        <w:rPr>
          <w:color w:val="000000" w:themeColor="text1"/>
        </w:rPr>
        <w:t>not about authority and control</w:t>
      </w:r>
      <w:r>
        <w:rPr>
          <w:color w:val="000000" w:themeColor="text1"/>
        </w:rPr>
        <w:t>,</w:t>
      </w:r>
      <w:r w:rsidRPr="00B36FFF">
        <w:rPr>
          <w:color w:val="000000" w:themeColor="text1"/>
        </w:rPr>
        <w:t xml:space="preserve"> nor about being the boss</w:t>
      </w:r>
      <w:r>
        <w:rPr>
          <w:color w:val="000000" w:themeColor="text1"/>
        </w:rPr>
        <w:t>,</w:t>
      </w:r>
      <w:r w:rsidRPr="00B36FFF">
        <w:rPr>
          <w:color w:val="000000" w:themeColor="text1"/>
        </w:rPr>
        <w:t xml:space="preserve"> the “shero” or the </w:t>
      </w:r>
      <w:r>
        <w:rPr>
          <w:color w:val="000000" w:themeColor="text1"/>
        </w:rPr>
        <w:t>saviour, but</w:t>
      </w:r>
      <w:r w:rsidRPr="00B36FFF">
        <w:rPr>
          <w:color w:val="000000" w:themeColor="text1"/>
        </w:rPr>
        <w:t xml:space="preserve"> about dismantling discriminatory structures of power – visible, hidden, and invisible, within </w:t>
      </w:r>
      <w:proofErr w:type="gramStart"/>
      <w:r>
        <w:rPr>
          <w:color w:val="000000" w:themeColor="text1"/>
        </w:rPr>
        <w:t>ourselves</w:t>
      </w:r>
      <w:proofErr w:type="gramEnd"/>
      <w:r>
        <w:rPr>
          <w:color w:val="000000" w:themeColor="text1"/>
        </w:rPr>
        <w:t xml:space="preserve">, </w:t>
      </w:r>
      <w:r w:rsidRPr="00B36FFF">
        <w:rPr>
          <w:color w:val="000000" w:themeColor="text1"/>
        </w:rPr>
        <w:t xml:space="preserve">our </w:t>
      </w:r>
      <w:r>
        <w:rPr>
          <w:color w:val="000000" w:themeColor="text1"/>
        </w:rPr>
        <w:t>organisations</w:t>
      </w:r>
      <w:r w:rsidRPr="00B36FFF">
        <w:rPr>
          <w:color w:val="000000" w:themeColor="text1"/>
        </w:rPr>
        <w:t xml:space="preserve"> and movements, and the larger world</w:t>
      </w:r>
    </w:p>
    <w:p w14:paraId="076D5BD7" w14:textId="76860B50" w:rsidR="00251998" w:rsidRDefault="00B36FFF">
      <w:pPr>
        <w:pStyle w:val="ListParagraph"/>
        <w:numPr>
          <w:ilvl w:val="0"/>
          <w:numId w:val="5"/>
        </w:numPr>
        <w:pBdr>
          <w:top w:val="double" w:sz="6" w:space="1" w:color="C00000"/>
          <w:left w:val="double" w:sz="6" w:space="4" w:color="C00000"/>
          <w:bottom w:val="double" w:sz="6" w:space="1" w:color="C00000"/>
          <w:right w:val="double" w:sz="6" w:space="4" w:color="C00000"/>
        </w:pBdr>
        <w:rPr>
          <w:color w:val="000000" w:themeColor="text1"/>
        </w:rPr>
      </w:pPr>
      <w:r w:rsidRPr="00B36FFF">
        <w:rPr>
          <w:color w:val="000000" w:themeColor="text1"/>
        </w:rPr>
        <w:t xml:space="preserve">about unleashing our individual and collective power to build a world </w:t>
      </w:r>
      <w:r>
        <w:rPr>
          <w:color w:val="000000" w:themeColor="text1"/>
        </w:rPr>
        <w:t>of</w:t>
      </w:r>
      <w:r w:rsidRPr="00B36FFF">
        <w:rPr>
          <w:color w:val="000000" w:themeColor="text1"/>
        </w:rPr>
        <w:t xml:space="preserve"> peace, equality, </w:t>
      </w:r>
      <w:r>
        <w:rPr>
          <w:color w:val="000000" w:themeColor="text1"/>
        </w:rPr>
        <w:t xml:space="preserve">and </w:t>
      </w:r>
      <w:r w:rsidRPr="00B36FFF">
        <w:rPr>
          <w:color w:val="000000" w:themeColor="text1"/>
        </w:rPr>
        <w:t xml:space="preserve">respect for nature and the planet, and the rights and wellbeing of </w:t>
      </w:r>
      <w:r w:rsidRPr="00B36FFF">
        <w:t xml:space="preserve">all </w:t>
      </w:r>
      <w:r w:rsidRPr="00B36FFF">
        <w:rPr>
          <w:color w:val="000000" w:themeColor="text1"/>
        </w:rPr>
        <w:t>people are ensured</w:t>
      </w:r>
      <w:r>
        <w:rPr>
          <w:color w:val="000000" w:themeColor="text1"/>
        </w:rPr>
        <w:t>,</w:t>
      </w:r>
      <w:r w:rsidRPr="00B36FFF">
        <w:rPr>
          <w:color w:val="000000" w:themeColor="text1"/>
        </w:rPr>
        <w:t xml:space="preserve"> regardless of age, gender identity, race, nationality, ability, class, caste, ethnicity, sexual orientation, religion, or location</w:t>
      </w:r>
      <w:r>
        <w:rPr>
          <w:color w:val="000000" w:themeColor="text1"/>
        </w:rPr>
        <w:t>.</w:t>
      </w:r>
    </w:p>
    <w:p w14:paraId="076D5BD8" w14:textId="77777777" w:rsidR="00251998" w:rsidRPr="00B36FFF" w:rsidRDefault="00251998" w:rsidP="00B36FFF"/>
    <w:p w14:paraId="076D5BDA" w14:textId="07A5EEBB" w:rsidR="00251998" w:rsidRPr="00B36FFF" w:rsidRDefault="00B36FFF" w:rsidP="00B36FFF">
      <w:pPr>
        <w:pStyle w:val="ListParagraph"/>
        <w:keepNext/>
        <w:numPr>
          <w:ilvl w:val="1"/>
          <w:numId w:val="21"/>
        </w:numPr>
        <w:rPr>
          <w:sz w:val="28"/>
        </w:rPr>
      </w:pPr>
      <w:r w:rsidRPr="00B36FFF">
        <w:rPr>
          <w:b/>
          <w:sz w:val="28"/>
        </w:rPr>
        <w:t>Feminist leadership</w:t>
      </w:r>
      <w:r>
        <w:rPr>
          <w:b/>
          <w:bCs/>
          <w:sz w:val="28"/>
          <w:szCs w:val="28"/>
        </w:rPr>
        <w:t>: A</w:t>
      </w:r>
      <w:r w:rsidRPr="00B36FFF">
        <w:rPr>
          <w:b/>
          <w:sz w:val="28"/>
        </w:rPr>
        <w:t xml:space="preserve"> conceptual framework</w:t>
      </w:r>
    </w:p>
    <w:p w14:paraId="076D5BDD" w14:textId="463D8D48" w:rsidR="00251998" w:rsidRDefault="00B36FFF">
      <w:pPr>
        <w:jc w:val="center"/>
      </w:pPr>
      <w:r>
        <w:rPr>
          <w:noProof/>
          <w:lang w:eastAsia="en-GB" w:bidi="th-TH"/>
        </w:rPr>
        <w:drawing>
          <wp:inline distT="0" distB="0" distL="0" distR="0" wp14:anchorId="076D5CC6" wp14:editId="49FC62EA">
            <wp:extent cx="4210050" cy="22732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5266" r="2053"/>
                    <a:stretch/>
                  </pic:blipFill>
                  <pic:spPr bwMode="auto">
                    <a:xfrm>
                      <a:off x="0" y="0"/>
                      <a:ext cx="4458185" cy="2407263"/>
                    </a:xfrm>
                    <a:prstGeom prst="rect">
                      <a:avLst/>
                    </a:prstGeom>
                    <a:ln>
                      <a:noFill/>
                    </a:ln>
                    <a:extLst>
                      <a:ext uri="{53640926-AAD7-44D8-BBD7-CCE9431645EC}">
                        <a14:shadowObscured xmlns:a14="http://schemas.microsoft.com/office/drawing/2010/main"/>
                      </a:ext>
                    </a:extLst>
                  </pic:spPr>
                </pic:pic>
              </a:graphicData>
            </a:graphic>
          </wp:inline>
        </w:drawing>
      </w:r>
    </w:p>
    <w:p w14:paraId="669BDEB8" w14:textId="6AF43125" w:rsidR="00D55C29" w:rsidRDefault="00D55C29">
      <w:r>
        <w:lastRenderedPageBreak/>
        <w:t xml:space="preserve">Figure 1: </w:t>
      </w:r>
      <w:r w:rsidR="00707A3E">
        <w:t>The feminist leadership diamond</w:t>
      </w:r>
    </w:p>
    <w:p w14:paraId="4227C714" w14:textId="77777777" w:rsidR="00D55C29" w:rsidRDefault="00D55C29"/>
    <w:p w14:paraId="076D5BDE" w14:textId="74373C42" w:rsidR="00251998" w:rsidRPr="00B36FFF" w:rsidRDefault="00B36FFF">
      <w:r>
        <w:t>Power</w:t>
      </w:r>
      <w:r w:rsidRPr="00B36FFF">
        <w:t>, and the way we practice power, is at the centr</w:t>
      </w:r>
      <w:r>
        <w:t>e</w:t>
      </w:r>
      <w:r w:rsidRPr="00B36FFF">
        <w:t xml:space="preserve"> of leadership, and what makes it </w:t>
      </w:r>
      <w:r>
        <w:t xml:space="preserve">either </w:t>
      </w:r>
      <w:r w:rsidRPr="00B36FFF">
        <w:t>oppressive or liberating and enabling. Feminist leadership is based on the idea that our principles and purpose should guide the practice of power</w:t>
      </w:r>
      <w:r>
        <w:t>. The framework for feminist leadership contains four key facets (the four Ps): (1) power; (2) principles; (3) purpose; and (4) practice</w:t>
      </w:r>
      <w:r w:rsidR="002F5C9C">
        <w:t xml:space="preserve"> [11]</w:t>
      </w:r>
      <w:r>
        <w:t>.</w:t>
      </w:r>
    </w:p>
    <w:p w14:paraId="076D5BE1" w14:textId="59CDF57D" w:rsidR="00251998" w:rsidRPr="00B36FFF" w:rsidRDefault="00B36FFF">
      <w:r>
        <w:t>The</w:t>
      </w:r>
      <w:r w:rsidRPr="00B36FFF">
        <w:t xml:space="preserve"> diamond</w:t>
      </w:r>
      <w:r w:rsidR="00D55C29">
        <w:t>, depicted in Figure 1,</w:t>
      </w:r>
      <w:r w:rsidRPr="00B36FFF">
        <w:t xml:space="preserve"> indicates that when the practice of power is filtered through or mediated by the larger purpose for which we are leading, and the principles and values that underlie this purpose, then our practices will be consistent with our larger mission. Principles are guidelines based on our values, and provide a normative framework for our larger mission, but also for our way of relating to others. Our purpose, or politics, is based on what we see as wrong in the current social, economic, and political reality, </w:t>
      </w:r>
      <w:r>
        <w:t>as well as</w:t>
      </w:r>
      <w:r w:rsidRPr="00B36FFF">
        <w:t xml:space="preserve"> our vision for change and </w:t>
      </w:r>
      <w:r>
        <w:t>the</w:t>
      </w:r>
      <w:r w:rsidRPr="00B36FFF">
        <w:t xml:space="preserve"> </w:t>
      </w:r>
      <w:proofErr w:type="gramStart"/>
      <w:r w:rsidRPr="00B36FFF">
        <w:t>particular aspects</w:t>
      </w:r>
      <w:proofErr w:type="gramEnd"/>
      <w:r w:rsidRPr="00B36FFF">
        <w:t xml:space="preserve"> </w:t>
      </w:r>
      <w:r>
        <w:t>that</w:t>
      </w:r>
      <w:r w:rsidRPr="00B36FFF">
        <w:t xml:space="preserve"> we work to advance. Since feminist principles are such a critical filter for our practice of leadership, it is useful to recap some (but not all) of the core principles that must underlie and inform the practice of feminist leadership</w:t>
      </w:r>
      <w:r>
        <w:t>.</w:t>
      </w:r>
    </w:p>
    <w:p w14:paraId="076D5BE3" w14:textId="16F3DA0A" w:rsidR="00251998" w:rsidRPr="00B36FFF" w:rsidRDefault="00B36FFF" w:rsidP="00B36FFF">
      <w:pPr>
        <w:pStyle w:val="ListParagraph"/>
        <w:keepNext/>
        <w:numPr>
          <w:ilvl w:val="1"/>
          <w:numId w:val="21"/>
        </w:numPr>
        <w:rPr>
          <w:b/>
          <w:sz w:val="28"/>
        </w:rPr>
      </w:pPr>
      <w:r w:rsidRPr="00B36FFF">
        <w:rPr>
          <w:b/>
          <w:sz w:val="28"/>
        </w:rPr>
        <w:t>Principles of transformative feminist leadership</w:t>
      </w:r>
    </w:p>
    <w:p w14:paraId="076D5BE5" w14:textId="3B0F27CF" w:rsidR="00251998" w:rsidRPr="00B36FFF" w:rsidRDefault="00B36FFF">
      <w:pPr>
        <w:pStyle w:val="ListParagraph"/>
        <w:numPr>
          <w:ilvl w:val="0"/>
          <w:numId w:val="14"/>
        </w:numPr>
      </w:pPr>
      <w:r w:rsidRPr="00B36FFF">
        <w:rPr>
          <w:b/>
        </w:rPr>
        <w:t>The personal is political</w:t>
      </w:r>
      <w:r>
        <w:t>.</w:t>
      </w:r>
      <w:r w:rsidRPr="00B36FFF">
        <w:t xml:space="preserve"> </w:t>
      </w:r>
      <w:r>
        <w:t>S</w:t>
      </w:r>
      <w:r w:rsidRPr="00B36FFF">
        <w:t>how</w:t>
      </w:r>
      <w:r>
        <w:t>,</w:t>
      </w:r>
      <w:r w:rsidRPr="00B36FFF">
        <w:t xml:space="preserve"> in your practice</w:t>
      </w:r>
      <w:r>
        <w:t xml:space="preserve"> and</w:t>
      </w:r>
      <w:r w:rsidRPr="00B36FFF">
        <w:t xml:space="preserve"> your spaces what you preach to others</w:t>
      </w:r>
      <w:r>
        <w:t>.</w:t>
      </w:r>
    </w:p>
    <w:p w14:paraId="076D5BE6" w14:textId="267AFFC7" w:rsidR="00251998" w:rsidRPr="00B36FFF" w:rsidRDefault="00B36FFF">
      <w:pPr>
        <w:pStyle w:val="ListParagraph"/>
        <w:numPr>
          <w:ilvl w:val="0"/>
          <w:numId w:val="14"/>
        </w:numPr>
      </w:pPr>
      <w:r w:rsidRPr="00B36FFF">
        <w:rPr>
          <w:b/>
        </w:rPr>
        <w:t>The right to equality and equal treatment of all people</w:t>
      </w:r>
      <w:r w:rsidRPr="00B36FFF">
        <w:t>, regardless of identity</w:t>
      </w:r>
      <w:r>
        <w:t>.</w:t>
      </w:r>
    </w:p>
    <w:p w14:paraId="076D5BE7" w14:textId="6F0A7A8B" w:rsidR="00251998" w:rsidRPr="00B36FFF" w:rsidRDefault="00B36FFF">
      <w:pPr>
        <w:pStyle w:val="ListParagraph"/>
        <w:numPr>
          <w:ilvl w:val="0"/>
          <w:numId w:val="14"/>
        </w:numPr>
      </w:pPr>
      <w:r w:rsidRPr="00B36FFF">
        <w:rPr>
          <w:b/>
        </w:rPr>
        <w:t>Shared power</w:t>
      </w:r>
      <w:r>
        <w:t>,</w:t>
      </w:r>
      <w:r w:rsidRPr="00B36FFF">
        <w:t xml:space="preserve"> and the transfer of decision-making power and control over resources to those who need it to make the </w:t>
      </w:r>
      <w:r w:rsidRPr="00B36FFF">
        <w:rPr>
          <w:color w:val="000000" w:themeColor="text1"/>
        </w:rPr>
        <w:t>organi</w:t>
      </w:r>
      <w:r>
        <w:rPr>
          <w:color w:val="000000" w:themeColor="text1"/>
        </w:rPr>
        <w:t>s</w:t>
      </w:r>
      <w:r w:rsidRPr="00B36FFF">
        <w:t>ation</w:t>
      </w:r>
      <w:r>
        <w:t>’s</w:t>
      </w:r>
      <w:r w:rsidRPr="00B36FFF">
        <w:t xml:space="preserve"> mission successful</w:t>
      </w:r>
      <w:r>
        <w:t>.</w:t>
      </w:r>
    </w:p>
    <w:p w14:paraId="076D5BE8" w14:textId="23C99472" w:rsidR="00251998" w:rsidRPr="00B36FFF" w:rsidRDefault="00B36FFF">
      <w:pPr>
        <w:pStyle w:val="ListParagraph"/>
        <w:numPr>
          <w:ilvl w:val="0"/>
          <w:numId w:val="14"/>
        </w:numPr>
      </w:pPr>
      <w:r w:rsidRPr="00B36FFF">
        <w:rPr>
          <w:b/>
        </w:rPr>
        <w:t>Shared leadership and rotating leadership</w:t>
      </w:r>
      <w:r>
        <w:t>.</w:t>
      </w:r>
      <w:r w:rsidRPr="00B36FFF">
        <w:t xml:space="preserve"> </w:t>
      </w:r>
      <w:r>
        <w:t>T</w:t>
      </w:r>
      <w:r w:rsidRPr="00B36FFF">
        <w:t>his could be in the form of co-leadership or collective leadership (where a small group shares decision-making</w:t>
      </w:r>
      <w:proofErr w:type="gramStart"/>
      <w:r w:rsidRPr="00B36FFF">
        <w:t>), and</w:t>
      </w:r>
      <w:proofErr w:type="gramEnd"/>
      <w:r w:rsidRPr="00B36FFF">
        <w:t xml:space="preserve"> ensuring term limits and periodic changes in leadership roles</w:t>
      </w:r>
      <w:r>
        <w:t>.</w:t>
      </w:r>
    </w:p>
    <w:p w14:paraId="076D5BE9" w14:textId="7A24C222" w:rsidR="00251998" w:rsidRPr="00B36FFF" w:rsidRDefault="00B36FFF">
      <w:pPr>
        <w:pStyle w:val="ListParagraph"/>
        <w:numPr>
          <w:ilvl w:val="0"/>
          <w:numId w:val="14"/>
        </w:numPr>
      </w:pPr>
      <w:r w:rsidRPr="00B36FFF">
        <w:rPr>
          <w:b/>
        </w:rPr>
        <w:t>Democratic and accountable governance</w:t>
      </w:r>
      <w:r>
        <w:t>,</w:t>
      </w:r>
      <w:r w:rsidRPr="00B36FFF">
        <w:t xml:space="preserve"> where not only the staff but the constituency is represented in all governance structures (</w:t>
      </w:r>
      <w:r>
        <w:t>b</w:t>
      </w:r>
      <w:r w:rsidRPr="00B36FFF">
        <w:t>oards, executive committees, etc</w:t>
      </w:r>
      <w:r>
        <w:t>.).</w:t>
      </w:r>
    </w:p>
    <w:p w14:paraId="076D5BEA" w14:textId="5D68C6C7" w:rsidR="00251998" w:rsidRPr="00B36FFF" w:rsidRDefault="00B36FFF">
      <w:pPr>
        <w:pStyle w:val="ListParagraph"/>
        <w:numPr>
          <w:ilvl w:val="0"/>
          <w:numId w:val="14"/>
        </w:numPr>
      </w:pPr>
      <w:r w:rsidRPr="00B36FFF">
        <w:rPr>
          <w:b/>
        </w:rPr>
        <w:t>Openness and transparency about resources</w:t>
      </w:r>
      <w:r>
        <w:t>,</w:t>
      </w:r>
      <w:r w:rsidRPr="00B36FFF">
        <w:t xml:space="preserve"> especially </w:t>
      </w:r>
      <w:r>
        <w:t>funding</w:t>
      </w:r>
      <w:r w:rsidRPr="00B36FFF">
        <w:t>, and shared or consensus-based decision-making about how resources (human, financial, other) will be allocated and utilized</w:t>
      </w:r>
      <w:r>
        <w:t>.</w:t>
      </w:r>
    </w:p>
    <w:p w14:paraId="076D5BEB" w14:textId="179EB436" w:rsidR="00251998" w:rsidRPr="00B36FFF" w:rsidRDefault="00B36FFF">
      <w:pPr>
        <w:pStyle w:val="ListParagraph"/>
        <w:numPr>
          <w:ilvl w:val="0"/>
          <w:numId w:val="14"/>
        </w:numPr>
      </w:pPr>
      <w:r w:rsidRPr="00B36FFF">
        <w:rPr>
          <w:b/>
        </w:rPr>
        <w:t>Leadership training</w:t>
      </w:r>
      <w:r w:rsidRPr="00B36FFF">
        <w:t xml:space="preserve"> for all members of the organisation, and active leadership transition systems</w:t>
      </w:r>
      <w:r>
        <w:t>.</w:t>
      </w:r>
    </w:p>
    <w:p w14:paraId="076D5BEC" w14:textId="3E742F05" w:rsidR="00251998" w:rsidRPr="00B36FFF" w:rsidRDefault="00B36FFF">
      <w:pPr>
        <w:pStyle w:val="ListParagraph"/>
        <w:numPr>
          <w:ilvl w:val="0"/>
          <w:numId w:val="14"/>
        </w:numPr>
      </w:pPr>
      <w:r w:rsidRPr="00B36FFF">
        <w:rPr>
          <w:b/>
        </w:rPr>
        <w:t>Active support and space for younger leadership</w:t>
      </w:r>
      <w:r w:rsidRPr="00B36FFF">
        <w:t xml:space="preserve"> and the programmatic or strategic innovations they bring</w:t>
      </w:r>
      <w:r>
        <w:t>.</w:t>
      </w:r>
    </w:p>
    <w:p w14:paraId="076D5BED" w14:textId="048091ED" w:rsidR="00251998" w:rsidRPr="00B36FFF" w:rsidRDefault="00B36FFF">
      <w:pPr>
        <w:pStyle w:val="ListParagraph"/>
        <w:numPr>
          <w:ilvl w:val="0"/>
          <w:numId w:val="14"/>
        </w:numPr>
      </w:pPr>
      <w:r>
        <w:rPr>
          <w:b/>
          <w:bCs/>
        </w:rPr>
        <w:lastRenderedPageBreak/>
        <w:t xml:space="preserve">Low levels of </w:t>
      </w:r>
      <w:r w:rsidRPr="00B36FFF">
        <w:rPr>
          <w:b/>
        </w:rPr>
        <w:t>disparity in salaries</w:t>
      </w:r>
      <w:r w:rsidRPr="00B36FFF">
        <w:t xml:space="preserve"> of staff at different levels, including leadership</w:t>
      </w:r>
      <w:r>
        <w:t>.</w:t>
      </w:r>
    </w:p>
    <w:p w14:paraId="076D5BEE" w14:textId="6BD3BCB8" w:rsidR="00251998" w:rsidRPr="00B36FFF" w:rsidRDefault="00B36FFF">
      <w:pPr>
        <w:pStyle w:val="ListParagraph"/>
        <w:numPr>
          <w:ilvl w:val="0"/>
          <w:numId w:val="14"/>
        </w:numPr>
      </w:pPr>
      <w:r w:rsidRPr="00B36FFF">
        <w:rPr>
          <w:b/>
        </w:rPr>
        <w:t>Policies that support wellbeing and resilience,</w:t>
      </w:r>
      <w:r w:rsidRPr="00B36FFF">
        <w:t xml:space="preserve"> including paternity leave, creches </w:t>
      </w:r>
      <w:r>
        <w:t>and</w:t>
      </w:r>
      <w:r w:rsidRPr="00B36FFF">
        <w:t xml:space="preserve"> </w:t>
      </w:r>
      <w:proofErr w:type="gramStart"/>
      <w:r w:rsidRPr="00B36FFF">
        <w:t>child care</w:t>
      </w:r>
      <w:proofErr w:type="gramEnd"/>
      <w:r w:rsidRPr="00B36FFF">
        <w:t xml:space="preserve"> support, health coverage for mental health and wellbeing, sabbaticals, rest and leisure spaces and time off for those in highly stressful roles (</w:t>
      </w:r>
      <w:r>
        <w:t xml:space="preserve">e.g. </w:t>
      </w:r>
      <w:r w:rsidRPr="00B36FFF">
        <w:t>working with survivors of trauma and violence</w:t>
      </w:r>
      <w:r>
        <w:t xml:space="preserve"> or</w:t>
      </w:r>
      <w:r w:rsidRPr="00B36FFF">
        <w:t xml:space="preserve"> working in conflict situations</w:t>
      </w:r>
      <w:r>
        <w:t>),</w:t>
      </w:r>
      <w:r w:rsidRPr="00B36FFF">
        <w:t xml:space="preserve"> subsidized meals, ensuring work-life balance, and rotating responsibilities for manual labour (cleaning and maintenance of work spaces</w:t>
      </w:r>
      <w:r>
        <w:t>).</w:t>
      </w:r>
    </w:p>
    <w:p w14:paraId="076D5BEF" w14:textId="34FBC712" w:rsidR="00251998" w:rsidRPr="00B36FFF" w:rsidRDefault="00B36FFF">
      <w:pPr>
        <w:pStyle w:val="ListParagraph"/>
        <w:numPr>
          <w:ilvl w:val="0"/>
          <w:numId w:val="14"/>
        </w:numPr>
      </w:pPr>
      <w:r w:rsidRPr="00B36FFF">
        <w:rPr>
          <w:b/>
        </w:rPr>
        <w:t>Transparent processes of recruitment, performance appraisal</w:t>
      </w:r>
      <w:r>
        <w:rPr>
          <w:b/>
          <w:bCs/>
        </w:rPr>
        <w:t>,</w:t>
      </w:r>
      <w:r w:rsidRPr="00B36FFF">
        <w:rPr>
          <w:b/>
        </w:rPr>
        <w:t xml:space="preserve"> and termination</w:t>
      </w:r>
      <w:r>
        <w:t>.</w:t>
      </w:r>
    </w:p>
    <w:p w14:paraId="076D5BF0" w14:textId="0F4B786D" w:rsidR="00251998" w:rsidRPr="00B36FFF" w:rsidRDefault="00B36FFF">
      <w:pPr>
        <w:pStyle w:val="ListParagraph"/>
        <w:numPr>
          <w:ilvl w:val="0"/>
          <w:numId w:val="14"/>
        </w:numPr>
      </w:pPr>
      <w:r w:rsidRPr="00B36FFF">
        <w:rPr>
          <w:b/>
        </w:rPr>
        <w:t xml:space="preserve">Transparent and accessible Internal conflict resolution and grievance </w:t>
      </w:r>
      <w:r>
        <w:rPr>
          <w:b/>
          <w:bCs/>
        </w:rPr>
        <w:t>procedures</w:t>
      </w:r>
      <w:r>
        <w:t xml:space="preserve"> that </w:t>
      </w:r>
      <w:r w:rsidRPr="00B36FFF">
        <w:t>address hidden power dynamics and harassment or abuse</w:t>
      </w:r>
      <w:r>
        <w:t>.</w:t>
      </w:r>
    </w:p>
    <w:p w14:paraId="076D5BF1" w14:textId="5D57A1F9" w:rsidR="00251998" w:rsidRPr="00B36FFF" w:rsidRDefault="00B36FFF">
      <w:pPr>
        <w:pStyle w:val="ListParagraph"/>
        <w:numPr>
          <w:ilvl w:val="0"/>
          <w:numId w:val="14"/>
        </w:numPr>
      </w:pPr>
      <w:r w:rsidRPr="00B36FFF">
        <w:rPr>
          <w:b/>
        </w:rPr>
        <w:t>Formal or informal systems of feminist mentoring</w:t>
      </w:r>
      <w:r w:rsidRPr="00B36FFF">
        <w:t xml:space="preserve"> at both individual and </w:t>
      </w:r>
      <w:r w:rsidRPr="00B36FFF">
        <w:rPr>
          <w:color w:val="000000" w:themeColor="text1"/>
        </w:rPr>
        <w:t>organi</w:t>
      </w:r>
      <w:r>
        <w:rPr>
          <w:color w:val="000000" w:themeColor="text1"/>
        </w:rPr>
        <w:t>s</w:t>
      </w:r>
      <w:r w:rsidRPr="00B36FFF">
        <w:t>ational levels.</w:t>
      </w:r>
    </w:p>
    <w:p w14:paraId="076D5BF5" w14:textId="5F00AB9B" w:rsidR="00251998" w:rsidRDefault="00B36FFF">
      <w:pPr>
        <w:pStyle w:val="ListParagraph"/>
        <w:numPr>
          <w:ilvl w:val="0"/>
          <w:numId w:val="21"/>
        </w:numPr>
        <w:rPr>
          <w:b/>
          <w:bCs/>
          <w:sz w:val="28"/>
          <w:szCs w:val="28"/>
        </w:rPr>
      </w:pPr>
      <w:r w:rsidRPr="00B36FFF">
        <w:rPr>
          <w:b/>
          <w:sz w:val="28"/>
        </w:rPr>
        <w:t xml:space="preserve">Critical </w:t>
      </w:r>
      <w:r>
        <w:rPr>
          <w:b/>
          <w:bCs/>
          <w:sz w:val="28"/>
          <w:szCs w:val="28"/>
        </w:rPr>
        <w:t>s</w:t>
      </w:r>
      <w:r w:rsidRPr="00B36FFF">
        <w:rPr>
          <w:b/>
          <w:sz w:val="28"/>
        </w:rPr>
        <w:t xml:space="preserve">teps to </w:t>
      </w:r>
      <w:r>
        <w:rPr>
          <w:b/>
          <w:bCs/>
          <w:sz w:val="28"/>
          <w:szCs w:val="28"/>
        </w:rPr>
        <w:t xml:space="preserve">transforming organisations and </w:t>
      </w:r>
      <w:r w:rsidRPr="00B36FFF">
        <w:rPr>
          <w:b/>
          <w:sz w:val="28"/>
        </w:rPr>
        <w:t>leadership</w:t>
      </w:r>
    </w:p>
    <w:p w14:paraId="076D5BF6" w14:textId="054A7242" w:rsidR="00251998" w:rsidRPr="00B36FFF" w:rsidRDefault="00B36FFF">
      <w:pPr>
        <w:pStyle w:val="ListParagraph"/>
        <w:ind w:left="0"/>
      </w:pPr>
      <w:r w:rsidRPr="00B36FFF">
        <w:t xml:space="preserve">There is no magic formula for deep </w:t>
      </w:r>
      <w:r>
        <w:t xml:space="preserve">organisational </w:t>
      </w:r>
      <w:r w:rsidRPr="00B36FFF">
        <w:t>transformation</w:t>
      </w:r>
      <w:r>
        <w:t>. It</w:t>
      </w:r>
      <w:r w:rsidRPr="00B36FFF">
        <w:t xml:space="preserve"> requires action in several domains. </w:t>
      </w:r>
      <w:r>
        <w:t>The</w:t>
      </w:r>
      <w:r w:rsidRPr="00B36FFF">
        <w:t xml:space="preserve"> Gender</w:t>
      </w:r>
      <w:r>
        <w:t>-</w:t>
      </w:r>
      <w:r w:rsidRPr="00B36FFF">
        <w:t>at</w:t>
      </w:r>
      <w:r>
        <w:t>-</w:t>
      </w:r>
      <w:r w:rsidRPr="00B36FFF">
        <w:t>Work framework</w:t>
      </w:r>
      <w:r w:rsidR="002F5C9C">
        <w:t xml:space="preserve"> [13] </w:t>
      </w:r>
      <w:r>
        <w:t>identifies</w:t>
      </w:r>
      <w:r w:rsidRPr="00B36FFF">
        <w:t xml:space="preserve"> the key domains in which change must be located</w:t>
      </w:r>
      <w:r>
        <w:t>, whether</w:t>
      </w:r>
      <w:r w:rsidRPr="00B36FFF">
        <w:t xml:space="preserve"> informal </w:t>
      </w:r>
      <w:r>
        <w:t>or</w:t>
      </w:r>
      <w:r w:rsidRPr="00B36FFF">
        <w:t xml:space="preserve"> formal, </w:t>
      </w:r>
      <w:proofErr w:type="gramStart"/>
      <w:r w:rsidRPr="00B36FFF">
        <w:t>individual</w:t>
      </w:r>
      <w:proofErr w:type="gramEnd"/>
      <w:r w:rsidRPr="00B36FFF">
        <w:t xml:space="preserve"> </w:t>
      </w:r>
      <w:r>
        <w:t>or</w:t>
      </w:r>
      <w:r w:rsidRPr="00B36FFF">
        <w:t xml:space="preserve"> systemic</w:t>
      </w:r>
      <w:r w:rsidR="002240EA">
        <w:rPr>
          <w:lang w:val="en-US"/>
        </w:rPr>
        <w:t xml:space="preserve"> (see Figure 2)</w:t>
      </w:r>
      <w:r>
        <w:t>.</w:t>
      </w:r>
      <w:r w:rsidRPr="00B36FFF">
        <w:t xml:space="preserve"> Using these four axes, we create four quadrants of change</w:t>
      </w:r>
      <w:r>
        <w:t>.</w:t>
      </w:r>
    </w:p>
    <w:p w14:paraId="076D5BF8" w14:textId="77777777" w:rsidR="00251998" w:rsidRPr="00B36FFF" w:rsidRDefault="00B36FFF" w:rsidP="00B36FFF">
      <w:pPr>
        <w:pStyle w:val="ListParagraph"/>
        <w:ind w:left="0"/>
        <w:jc w:val="center"/>
      </w:pPr>
      <w:r>
        <w:rPr>
          <w:noProof/>
        </w:rPr>
        <w:drawing>
          <wp:inline distT="0" distB="0" distL="0" distR="0" wp14:anchorId="076D5CC8" wp14:editId="076D5CC9">
            <wp:extent cx="5085420" cy="280327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7254" cy="3046825"/>
                    </a:xfrm>
                    <a:prstGeom prst="rect">
                      <a:avLst/>
                    </a:prstGeom>
                  </pic:spPr>
                </pic:pic>
              </a:graphicData>
            </a:graphic>
          </wp:inline>
        </w:drawing>
      </w:r>
    </w:p>
    <w:p w14:paraId="67E6C3A3" w14:textId="416B5490" w:rsidR="003442E7" w:rsidRDefault="00212BD3" w:rsidP="00251998">
      <w:r>
        <w:t xml:space="preserve">Figure 2: </w:t>
      </w:r>
      <w:r w:rsidR="003A703A">
        <w:t>Gender at Work Analytical Framework</w:t>
      </w:r>
      <w:r w:rsidR="002F5C9C">
        <w:rPr>
          <w:vertAlign w:val="superscript"/>
        </w:rPr>
        <w:t xml:space="preserve"> </w:t>
      </w:r>
      <w:r w:rsidR="002F5C9C">
        <w:t>[13]</w:t>
      </w:r>
    </w:p>
    <w:p w14:paraId="076D5BF9" w14:textId="1A3502C9" w:rsidR="00251998" w:rsidRPr="00B36FFF" w:rsidRDefault="00B36FFF" w:rsidP="00B36FFF">
      <w:r w:rsidRPr="00B36FFF">
        <w:t>First and foremost, we must examine the informal</w:t>
      </w:r>
      <w:r>
        <w:t>-</w:t>
      </w:r>
      <w:r w:rsidRPr="00B36FFF">
        <w:t>individual quadrant to interrogate the unrecogni</w:t>
      </w:r>
      <w:r>
        <w:t>s</w:t>
      </w:r>
      <w:r w:rsidRPr="00B36FFF">
        <w:t>ed</w:t>
      </w:r>
      <w:r>
        <w:t>,</w:t>
      </w:r>
      <w:r w:rsidRPr="00B36FFF">
        <w:t xml:space="preserve"> and probably unhealed</w:t>
      </w:r>
      <w:r>
        <w:t>,</w:t>
      </w:r>
      <w:r w:rsidRPr="00B36FFF">
        <w:t xml:space="preserve"> trauma and pain that we carry within us</w:t>
      </w:r>
      <w:r>
        <w:t>. It</w:t>
      </w:r>
      <w:r w:rsidRPr="00B36FFF">
        <w:t xml:space="preserve"> affects our ability to lead in an enabling, feminist way</w:t>
      </w:r>
      <w:r>
        <w:t>. Our internalised</w:t>
      </w:r>
      <w:r w:rsidRPr="00B36FFF">
        <w:t xml:space="preserve"> attitudes, biases or sense of privilege </w:t>
      </w:r>
      <w:r>
        <w:t>shape</w:t>
      </w:r>
      <w:r w:rsidRPr="00B36FFF">
        <w:t xml:space="preserve"> the way we treat and behave with others. Setting up both daily healing </w:t>
      </w:r>
      <w:r w:rsidRPr="00B36FFF">
        <w:lastRenderedPageBreak/>
        <w:t>practices</w:t>
      </w:r>
      <w:r>
        <w:t>,</w:t>
      </w:r>
      <w:r w:rsidRPr="00B36FFF">
        <w:t xml:space="preserve"> as well as deeper therapeutic measures</w:t>
      </w:r>
      <w:r>
        <w:t>,</w:t>
      </w:r>
      <w:r w:rsidRPr="00B36FFF">
        <w:t xml:space="preserve"> is essential to foster our healing and catalyse the positive, generous, and empowering energy within us.</w:t>
      </w:r>
    </w:p>
    <w:p w14:paraId="076D5BFB" w14:textId="773E7E11" w:rsidR="00251998" w:rsidRPr="00B36FFF" w:rsidRDefault="00B36FFF" w:rsidP="00B36FFF">
      <w:r w:rsidRPr="00B36FFF">
        <w:t>In the formal</w:t>
      </w:r>
      <w:r>
        <w:t>-</w:t>
      </w:r>
      <w:r w:rsidRPr="00B36FFF">
        <w:t xml:space="preserve">individual quadrant, we must ensure that </w:t>
      </w:r>
      <w:proofErr w:type="gramStart"/>
      <w:r w:rsidRPr="00B36FFF">
        <w:t>each individual</w:t>
      </w:r>
      <w:proofErr w:type="gramEnd"/>
      <w:r w:rsidRPr="00B36FFF">
        <w:t xml:space="preserve"> in the organi</w:t>
      </w:r>
      <w:r>
        <w:t>s</w:t>
      </w:r>
      <w:r w:rsidRPr="00B36FFF">
        <w:t>ation has access to resources, voice, and control over the decisions that impact their work</w:t>
      </w:r>
      <w:r>
        <w:t>.</w:t>
      </w:r>
      <w:r w:rsidRPr="00B36FFF">
        <w:t xml:space="preserve"> </w:t>
      </w:r>
      <w:r>
        <w:t>I</w:t>
      </w:r>
      <w:r w:rsidRPr="00B36FFF">
        <w:t>n the formal</w:t>
      </w:r>
      <w:r>
        <w:t>-</w:t>
      </w:r>
      <w:r w:rsidRPr="00B36FFF">
        <w:t xml:space="preserve">systemic quadrant, we must review our </w:t>
      </w:r>
      <w:r>
        <w:t>organisational hierarchies</w:t>
      </w:r>
      <w:r w:rsidRPr="00B36FFF">
        <w:t>, policies, rules, roles</w:t>
      </w:r>
      <w:r>
        <w:t>,</w:t>
      </w:r>
      <w:r w:rsidRPr="00B36FFF">
        <w:t xml:space="preserve"> and performance and accountability systems to unearth hidden or invisible biases and inequities that impair morale or perpetuate inequalities</w:t>
      </w:r>
      <w:r>
        <w:t>.</w:t>
      </w:r>
      <w:r w:rsidRPr="00B36FFF">
        <w:t xml:space="preserve"> We need to ask </w:t>
      </w:r>
      <w:r>
        <w:t>whether</w:t>
      </w:r>
      <w:r w:rsidRPr="00B36FFF">
        <w:t xml:space="preserve"> these reflect or contradict our stated principles </w:t>
      </w:r>
      <w:r>
        <w:t>and</w:t>
      </w:r>
      <w:r w:rsidRPr="00B36FFF">
        <w:t xml:space="preserve"> values, mission, </w:t>
      </w:r>
      <w:r>
        <w:t xml:space="preserve">or </w:t>
      </w:r>
      <w:r w:rsidRPr="00B36FFF">
        <w:t>goals</w:t>
      </w:r>
      <w:r>
        <w:t>.</w:t>
      </w:r>
    </w:p>
    <w:p w14:paraId="076D5BFD" w14:textId="4673F31C" w:rsidR="00251998" w:rsidRPr="00B36FFF" w:rsidRDefault="00B36FFF" w:rsidP="00B36FFF">
      <w:r>
        <w:t>We</w:t>
      </w:r>
      <w:r w:rsidRPr="00B36FFF">
        <w:t xml:space="preserve"> must analyse the informal</w:t>
      </w:r>
      <w:r>
        <w:t>-</w:t>
      </w:r>
      <w:r w:rsidRPr="00B36FFF">
        <w:t>systemic quadrant to identify norms, expectations, hidden reward</w:t>
      </w:r>
      <w:r>
        <w:t>s</w:t>
      </w:r>
      <w:r w:rsidRPr="00B36FFF">
        <w:t xml:space="preserve"> and punishment systems, and other negative dynamics, and determine strategies to unearth and resolve them. </w:t>
      </w:r>
      <w:r>
        <w:t>Tools</w:t>
      </w:r>
      <w:r w:rsidRPr="00B36FFF">
        <w:t xml:space="preserve"> and external guides can support this process</w:t>
      </w:r>
      <w:r w:rsidR="00ED4EB5">
        <w:t xml:space="preserve"> [12,</w:t>
      </w:r>
      <w:r w:rsidR="001A7253">
        <w:t xml:space="preserve"> 14, 15]</w:t>
      </w:r>
      <w:r w:rsidR="00F7470E" w:rsidRPr="00B36FFF">
        <w:t xml:space="preserve"> </w:t>
      </w:r>
      <w:r w:rsidRPr="00B36FFF">
        <w:t xml:space="preserve">and </w:t>
      </w:r>
      <w:r>
        <w:t xml:space="preserve">build </w:t>
      </w:r>
      <w:r w:rsidRPr="00B36FFF">
        <w:t>capacity for feminist leadership</w:t>
      </w:r>
      <w:r w:rsidR="00F7470E">
        <w:t xml:space="preserve"> [16]</w:t>
      </w:r>
      <w:r w:rsidRPr="00B36FFF">
        <w:t>.</w:t>
      </w:r>
    </w:p>
    <w:p w14:paraId="076D5BFF" w14:textId="2D3FC551" w:rsidR="00251998" w:rsidRPr="00B36FFF" w:rsidRDefault="00B36FFF">
      <w:pPr>
        <w:pStyle w:val="ListParagraph"/>
        <w:numPr>
          <w:ilvl w:val="1"/>
          <w:numId w:val="21"/>
        </w:numPr>
        <w:rPr>
          <w:b/>
          <w:sz w:val="28"/>
        </w:rPr>
      </w:pPr>
      <w:r w:rsidRPr="00B36FFF">
        <w:rPr>
          <w:b/>
          <w:sz w:val="28"/>
        </w:rPr>
        <w:t>Challenges and barriers to the practice of feminist leadership</w:t>
      </w:r>
    </w:p>
    <w:p w14:paraId="076D5C01" w14:textId="757443C4" w:rsidR="00251998" w:rsidRPr="00B36FFF" w:rsidRDefault="00B36FFF" w:rsidP="00B36FFF">
      <w:r w:rsidRPr="00B36FFF">
        <w:t xml:space="preserve">Aligning the four Ps </w:t>
      </w:r>
      <w:r>
        <w:t>– principles, purpose, and the way power is practiced – would appear to be</w:t>
      </w:r>
      <w:r w:rsidRPr="00B36FFF">
        <w:t xml:space="preserve"> quite straightforward</w:t>
      </w:r>
      <w:r>
        <w:t>.</w:t>
      </w:r>
      <w:r w:rsidRPr="00B36FFF">
        <w:t xml:space="preserve"> </w:t>
      </w:r>
      <w:r>
        <w:t>W</w:t>
      </w:r>
      <w:r w:rsidRPr="00B36FFF">
        <w:t xml:space="preserve">hy then is it so rare to see </w:t>
      </w:r>
      <w:r>
        <w:t xml:space="preserve">it </w:t>
      </w:r>
      <w:r w:rsidRPr="00B36FFF">
        <w:t xml:space="preserve">in practice? </w:t>
      </w:r>
      <w:r>
        <w:t xml:space="preserve">Why are organisations that promote </w:t>
      </w:r>
      <w:r w:rsidRPr="00B36FFF">
        <w:t xml:space="preserve">a healthy, equitable, nourishing environment </w:t>
      </w:r>
      <w:r>
        <w:t>the exception? Feminist organisational</w:t>
      </w:r>
      <w:r w:rsidRPr="00B36FFF">
        <w:t xml:space="preserve"> theorists and </w:t>
      </w:r>
      <w:r>
        <w:t>organisational</w:t>
      </w:r>
      <w:r w:rsidRPr="00B36FFF">
        <w:t xml:space="preserve"> change facilitators </w:t>
      </w:r>
      <w:r>
        <w:t xml:space="preserve">have identified </w:t>
      </w:r>
      <w:proofErr w:type="gramStart"/>
      <w:r>
        <w:t>a number of</w:t>
      </w:r>
      <w:proofErr w:type="gramEnd"/>
      <w:r>
        <w:t xml:space="preserve"> </w:t>
      </w:r>
      <w:r w:rsidRPr="00B36FFF">
        <w:t>critical barriers:</w:t>
      </w:r>
    </w:p>
    <w:p w14:paraId="076D5C03" w14:textId="011C56AB" w:rsidR="00251998" w:rsidRPr="00B36FFF" w:rsidRDefault="00B36FFF">
      <w:pPr>
        <w:pStyle w:val="ListParagraph"/>
        <w:numPr>
          <w:ilvl w:val="0"/>
          <w:numId w:val="7"/>
        </w:numPr>
      </w:pPr>
      <w:r>
        <w:t xml:space="preserve">Biases with respect to </w:t>
      </w:r>
      <w:r w:rsidRPr="00B36FFF">
        <w:t xml:space="preserve">identities, origins, </w:t>
      </w:r>
      <w:r>
        <w:t xml:space="preserve">and hierarchical </w:t>
      </w:r>
      <w:r w:rsidRPr="00B36FFF">
        <w:t xml:space="preserve">status </w:t>
      </w:r>
      <w:r>
        <w:t xml:space="preserve">are </w:t>
      </w:r>
      <w:r w:rsidRPr="00B36FFF">
        <w:t>normalised in organi</w:t>
      </w:r>
      <w:r>
        <w:t>s</w:t>
      </w:r>
      <w:r w:rsidRPr="00B36FFF">
        <w:t>ational structures</w:t>
      </w:r>
      <w:r>
        <w:t>. For</w:t>
      </w:r>
      <w:r w:rsidRPr="00B36FFF">
        <w:t xml:space="preserve"> example, the health sector has legitimized </w:t>
      </w:r>
      <w:r>
        <w:t>its</w:t>
      </w:r>
      <w:r w:rsidRPr="00B36FFF">
        <w:t xml:space="preserve"> hierarchy of medical professionals</w:t>
      </w:r>
      <w:r>
        <w:t>, paraprofessionals,</w:t>
      </w:r>
      <w:r w:rsidRPr="00B36FFF">
        <w:t xml:space="preserve"> and ancillary staff. Similarly, political institutions or professions that historically evolved around men continue to </w:t>
      </w:r>
      <w:r>
        <w:t>exclude</w:t>
      </w:r>
      <w:r w:rsidRPr="00B36FFF">
        <w:t xml:space="preserve"> women </w:t>
      </w:r>
      <w:r>
        <w:t>in</w:t>
      </w:r>
      <w:r w:rsidRPr="00B36FFF">
        <w:t xml:space="preserve"> legislatures</w:t>
      </w:r>
      <w:r>
        <w:t xml:space="preserve"> and</w:t>
      </w:r>
      <w:r w:rsidRPr="00B36FFF">
        <w:t xml:space="preserve"> local councils</w:t>
      </w:r>
      <w:r>
        <w:t>. Such</w:t>
      </w:r>
      <w:r w:rsidRPr="00B36FFF">
        <w:t xml:space="preserve"> exclusion </w:t>
      </w:r>
      <w:r>
        <w:t xml:space="preserve">has, historically, been </w:t>
      </w:r>
      <w:r w:rsidRPr="00B36FFF">
        <w:t xml:space="preserve">viewed as “natural”. </w:t>
      </w:r>
      <w:r>
        <w:t>Racism embedded systematically (</w:t>
      </w:r>
      <w:proofErr w:type="gramStart"/>
      <w:r>
        <w:t>e.g.</w:t>
      </w:r>
      <w:proofErr w:type="gramEnd"/>
      <w:r w:rsidRPr="00B36FFF">
        <w:t xml:space="preserve"> apartheid</w:t>
      </w:r>
      <w:r>
        <w:t xml:space="preserve">) is </w:t>
      </w:r>
      <w:r w:rsidRPr="00B36FFF">
        <w:t xml:space="preserve">reproduced in all spaces and levels and </w:t>
      </w:r>
      <w:r>
        <w:t>widely</w:t>
      </w:r>
      <w:r w:rsidRPr="00B36FFF">
        <w:t xml:space="preserve"> considered “normal”.</w:t>
      </w:r>
    </w:p>
    <w:p w14:paraId="076D5C05" w14:textId="50D886EF" w:rsidR="00251998" w:rsidRPr="00B36FFF" w:rsidRDefault="00B36FFF">
      <w:pPr>
        <w:pStyle w:val="ListParagraph"/>
        <w:numPr>
          <w:ilvl w:val="0"/>
          <w:numId w:val="7"/>
        </w:numPr>
      </w:pPr>
      <w:r w:rsidRPr="00B36FFF">
        <w:t>In feminist and social change organi</w:t>
      </w:r>
      <w:r>
        <w:t>s</w:t>
      </w:r>
      <w:r w:rsidRPr="00B36FFF">
        <w:t xml:space="preserve">ations, these </w:t>
      </w:r>
      <w:proofErr w:type="gramStart"/>
      <w:r w:rsidRPr="00B36FFF">
        <w:t>socially-embedded</w:t>
      </w:r>
      <w:proofErr w:type="gramEnd"/>
      <w:r w:rsidRPr="00B36FFF">
        <w:t xml:space="preserve"> biases get sub</w:t>
      </w:r>
      <w:r>
        <w:t>su</w:t>
      </w:r>
      <w:r w:rsidRPr="00B36FFF">
        <w:t>med in the “</w:t>
      </w:r>
      <w:r>
        <w:t>deep structure</w:t>
      </w:r>
      <w:r w:rsidRPr="00B36FFF">
        <w:t>” of organi</w:t>
      </w:r>
      <w:r>
        <w:t>s</w:t>
      </w:r>
      <w:r w:rsidRPr="00B36FFF">
        <w:t>ations</w:t>
      </w:r>
      <w:r w:rsidR="00F7470E">
        <w:t xml:space="preserve"> [17]</w:t>
      </w:r>
      <w:r>
        <w:t>.</w:t>
      </w:r>
      <w:r w:rsidRPr="00B36FFF">
        <w:t xml:space="preserve"> Put simply, deep structures are the hidden, often unconscious</w:t>
      </w:r>
      <w:r>
        <w:t>,</w:t>
      </w:r>
      <w:r w:rsidRPr="00B36FFF">
        <w:t xml:space="preserve"> ways </w:t>
      </w:r>
      <w:r>
        <w:t>through</w:t>
      </w:r>
      <w:r w:rsidRPr="00B36FFF">
        <w:t xml:space="preserve"> which people reproduce internali</w:t>
      </w:r>
      <w:r>
        <w:t>s</w:t>
      </w:r>
      <w:r w:rsidRPr="00B36FFF">
        <w:t>ed social biases and hierarchies within organi</w:t>
      </w:r>
      <w:r>
        <w:t>s</w:t>
      </w:r>
      <w:r w:rsidRPr="00B36FFF">
        <w:t>ational spaces, constructing a kind of de facto culture that often contradicts the stated values and mission of the organi</w:t>
      </w:r>
      <w:r>
        <w:t>s</w:t>
      </w:r>
      <w:r w:rsidRPr="00B36FFF">
        <w:t>ation. Some of the common deep structur</w:t>
      </w:r>
      <w:r>
        <w:t>al</w:t>
      </w:r>
      <w:r w:rsidRPr="00B36FFF">
        <w:t xml:space="preserve"> dynamics in organi</w:t>
      </w:r>
      <w:r>
        <w:t>s</w:t>
      </w:r>
      <w:r w:rsidRPr="00B36FFF">
        <w:t>ations include:</w:t>
      </w:r>
    </w:p>
    <w:p w14:paraId="076D5C07" w14:textId="795D53B7" w:rsidR="00251998" w:rsidRPr="00B36FFF" w:rsidRDefault="00B36FFF">
      <w:pPr>
        <w:pStyle w:val="ListParagraph"/>
        <w:numPr>
          <w:ilvl w:val="1"/>
          <w:numId w:val="7"/>
        </w:numPr>
      </w:pPr>
      <w:r w:rsidRPr="00B36FFF">
        <w:rPr>
          <w:b/>
        </w:rPr>
        <w:t>informal norms</w:t>
      </w:r>
      <w:r w:rsidRPr="00B36FFF">
        <w:t xml:space="preserve"> (</w:t>
      </w:r>
      <w:proofErr w:type="gramStart"/>
      <w:r>
        <w:t>e.g.</w:t>
      </w:r>
      <w:proofErr w:type="gramEnd"/>
      <w:r>
        <w:t xml:space="preserve"> </w:t>
      </w:r>
      <w:r w:rsidRPr="00B36FFF">
        <w:t>working late</w:t>
      </w:r>
      <w:r>
        <w:t xml:space="preserve"> or</w:t>
      </w:r>
      <w:r w:rsidRPr="00B36FFF">
        <w:t xml:space="preserve"> on </w:t>
      </w:r>
      <w:r w:rsidRPr="00A77792">
        <w:rPr>
          <w:lang w:val="en-US"/>
        </w:rPr>
        <w:t>weekends</w:t>
      </w:r>
      <w:r>
        <w:rPr>
          <w:lang w:val="en-US"/>
        </w:rPr>
        <w:t xml:space="preserve"> to prove your “commitment”)</w:t>
      </w:r>
      <w:r>
        <w:t>)</w:t>
      </w:r>
    </w:p>
    <w:p w14:paraId="076D5C08" w14:textId="70885613" w:rsidR="00251998" w:rsidRPr="00B36FFF" w:rsidRDefault="00B36FFF">
      <w:pPr>
        <w:pStyle w:val="ListParagraph"/>
        <w:numPr>
          <w:ilvl w:val="1"/>
          <w:numId w:val="7"/>
        </w:numPr>
      </w:pPr>
      <w:r w:rsidRPr="00B36FFF">
        <w:rPr>
          <w:b/>
        </w:rPr>
        <w:t>personal biases or sense of privilege</w:t>
      </w:r>
      <w:r w:rsidRPr="00B36FFF">
        <w:t xml:space="preserve"> </w:t>
      </w:r>
      <w:r>
        <w:t>(</w:t>
      </w:r>
      <w:proofErr w:type="gramStart"/>
      <w:r>
        <w:t>e.g.</w:t>
      </w:r>
      <w:proofErr w:type="gramEnd"/>
      <w:r w:rsidRPr="00B36FFF">
        <w:t xml:space="preserve"> women </w:t>
      </w:r>
      <w:r>
        <w:t>are</w:t>
      </w:r>
      <w:r w:rsidRPr="00B36FFF">
        <w:t xml:space="preserve"> responsible for meals and beverages while men take charge of the agenda, men commenting on women’s appearance or dress, </w:t>
      </w:r>
      <w:r>
        <w:t xml:space="preserve">the </w:t>
      </w:r>
      <w:r w:rsidRPr="00B36FFF">
        <w:t xml:space="preserve">cleaning and caretaking of </w:t>
      </w:r>
      <w:r>
        <w:t>offices</w:t>
      </w:r>
      <w:r w:rsidRPr="00B36FFF">
        <w:t xml:space="preserve"> allocated to people from certain castes or ethnicities, </w:t>
      </w:r>
      <w:r>
        <w:t xml:space="preserve">or </w:t>
      </w:r>
      <w:r w:rsidRPr="00B36FFF">
        <w:t xml:space="preserve">rude comments or jokes about </w:t>
      </w:r>
      <w:r>
        <w:t>people’s</w:t>
      </w:r>
      <w:r w:rsidRPr="00B36FFF">
        <w:t xml:space="preserve"> identities or background</w:t>
      </w:r>
      <w:r>
        <w:t>)</w:t>
      </w:r>
    </w:p>
    <w:p w14:paraId="076D5C09" w14:textId="6C91C8DF" w:rsidR="00251998" w:rsidRPr="00B36FFF" w:rsidRDefault="00B36FFF">
      <w:pPr>
        <w:pStyle w:val="ListParagraph"/>
        <w:numPr>
          <w:ilvl w:val="1"/>
          <w:numId w:val="7"/>
        </w:numPr>
      </w:pPr>
      <w:r w:rsidRPr="00B36FFF">
        <w:rPr>
          <w:b/>
        </w:rPr>
        <w:lastRenderedPageBreak/>
        <w:t>rewarding certain kinds of behaviour</w:t>
      </w:r>
      <w:r>
        <w:rPr>
          <w:b/>
          <w:bCs/>
        </w:rPr>
        <w:t xml:space="preserve"> and</w:t>
      </w:r>
      <w:r w:rsidRPr="00B36FFF">
        <w:rPr>
          <w:b/>
        </w:rPr>
        <w:t xml:space="preserve"> </w:t>
      </w:r>
      <w:r w:rsidR="006B0A4E" w:rsidRPr="00B36FFF">
        <w:rPr>
          <w:b/>
        </w:rPr>
        <w:t>penali</w:t>
      </w:r>
      <w:r w:rsidR="006B0A4E">
        <w:rPr>
          <w:b/>
        </w:rPr>
        <w:t>s</w:t>
      </w:r>
      <w:r w:rsidR="006B0A4E" w:rsidRPr="00B36FFF">
        <w:rPr>
          <w:b/>
        </w:rPr>
        <w:t xml:space="preserve">ing </w:t>
      </w:r>
      <w:r w:rsidRPr="00B36FFF">
        <w:rPr>
          <w:b/>
        </w:rPr>
        <w:t>others</w:t>
      </w:r>
      <w:r w:rsidRPr="00B36FFF">
        <w:t xml:space="preserve"> (</w:t>
      </w:r>
      <w:proofErr w:type="gramStart"/>
      <w:r>
        <w:t>e.g.</w:t>
      </w:r>
      <w:proofErr w:type="gramEnd"/>
      <w:r>
        <w:t xml:space="preserve"> </w:t>
      </w:r>
      <w:r w:rsidRPr="00B36FFF">
        <w:t xml:space="preserve">promotions and benefits </w:t>
      </w:r>
      <w:r>
        <w:t xml:space="preserve">given </w:t>
      </w:r>
      <w:r w:rsidRPr="00B36FFF">
        <w:t xml:space="preserve">to people who flatter or do personal favours for the leader, </w:t>
      </w:r>
      <w:r>
        <w:t>while</w:t>
      </w:r>
      <w:r w:rsidRPr="00B36FFF">
        <w:t xml:space="preserve"> those who question or challenge</w:t>
      </w:r>
      <w:r>
        <w:t xml:space="preserve"> are excluded)</w:t>
      </w:r>
    </w:p>
    <w:p w14:paraId="076D5C0A" w14:textId="57CB9768" w:rsidR="00251998" w:rsidRPr="00B36FFF" w:rsidRDefault="00B36FFF">
      <w:pPr>
        <w:pStyle w:val="ListParagraph"/>
        <w:numPr>
          <w:ilvl w:val="1"/>
          <w:numId w:val="7"/>
        </w:numPr>
      </w:pPr>
      <w:r w:rsidRPr="00B36FFF">
        <w:rPr>
          <w:b/>
        </w:rPr>
        <w:t>sub-groups and individuals have power and influence</w:t>
      </w:r>
      <w:r w:rsidRPr="00B36FFF">
        <w:t xml:space="preserve"> </w:t>
      </w:r>
      <w:r>
        <w:t>unrelated</w:t>
      </w:r>
      <w:r w:rsidRPr="00B36FFF">
        <w:t xml:space="preserve"> to their formal position (</w:t>
      </w:r>
      <w:proofErr w:type="gramStart"/>
      <w:r>
        <w:t>e.g.</w:t>
      </w:r>
      <w:proofErr w:type="gramEnd"/>
      <w:r>
        <w:t xml:space="preserve"> </w:t>
      </w:r>
      <w:r w:rsidRPr="00B36FFF">
        <w:t xml:space="preserve">the “old boys” club, the “founding” group, </w:t>
      </w:r>
      <w:r>
        <w:t xml:space="preserve">and </w:t>
      </w:r>
      <w:r w:rsidRPr="00B36FFF">
        <w:t xml:space="preserve">those with </w:t>
      </w:r>
      <w:r>
        <w:t>long history</w:t>
      </w:r>
      <w:r w:rsidRPr="00B36FFF">
        <w:t xml:space="preserve"> in the organi</w:t>
      </w:r>
      <w:r>
        <w:t>s</w:t>
      </w:r>
      <w:r w:rsidRPr="00B36FFF">
        <w:t>ation).</w:t>
      </w:r>
    </w:p>
    <w:p w14:paraId="076D5C0C" w14:textId="6FABDBC8" w:rsidR="00251998" w:rsidRPr="00B36FFF" w:rsidRDefault="00B36FFF">
      <w:pPr>
        <w:ind w:left="360"/>
      </w:pPr>
      <w:r>
        <w:t>Deep</w:t>
      </w:r>
      <w:r w:rsidRPr="00B36FFF">
        <w:t xml:space="preserve"> structures </w:t>
      </w:r>
      <w:r>
        <w:t>are unique in</w:t>
      </w:r>
      <w:r w:rsidRPr="00B36FFF">
        <w:t xml:space="preserve"> that everyone knows they are there, but not how to name, confront, or tackle them</w:t>
      </w:r>
      <w:r>
        <w:t>.</w:t>
      </w:r>
      <w:r w:rsidRPr="00B36FFF">
        <w:t xml:space="preserve"> Leaders play a crucial role in these dynamics either by engaging in them directly or tolerating them, </w:t>
      </w:r>
      <w:proofErr w:type="gramStart"/>
      <w:r>
        <w:t>in spite of</w:t>
      </w:r>
      <w:proofErr w:type="gramEnd"/>
      <w:r w:rsidRPr="00B36FFF">
        <w:t xml:space="preserve"> the negative impact on motivation and </w:t>
      </w:r>
      <w:r>
        <w:t xml:space="preserve">staff </w:t>
      </w:r>
      <w:r w:rsidRPr="00B36FFF">
        <w:t>turnover</w:t>
      </w:r>
      <w:r>
        <w:t>.</w:t>
      </w:r>
      <w:r w:rsidRPr="00B36FFF">
        <w:t xml:space="preserve"> One of the critical tasks of transformative leadership is to uproot and dismantle </w:t>
      </w:r>
      <w:r>
        <w:t xml:space="preserve">such </w:t>
      </w:r>
      <w:r w:rsidRPr="00B36FFF">
        <w:t>deep structures</w:t>
      </w:r>
      <w:r w:rsidR="0056536E">
        <w:t xml:space="preserve"> [</w:t>
      </w:r>
      <w:r w:rsidR="00AE11F8">
        <w:t xml:space="preserve">12, </w:t>
      </w:r>
      <w:r w:rsidR="0056536E">
        <w:t>18</w:t>
      </w:r>
      <w:r w:rsidR="00AE11F8">
        <w:t>]</w:t>
      </w:r>
      <w:r w:rsidRPr="00B36FFF">
        <w:t xml:space="preserve"> and proactively demonstrate </w:t>
      </w:r>
      <w:r>
        <w:t xml:space="preserve">the </w:t>
      </w:r>
      <w:r w:rsidRPr="00B36FFF">
        <w:t>values of inclusion, equality</w:t>
      </w:r>
      <w:r>
        <w:t>,</w:t>
      </w:r>
      <w:r w:rsidRPr="00B36FFF">
        <w:t xml:space="preserve"> and solidarity.</w:t>
      </w:r>
    </w:p>
    <w:p w14:paraId="076D5C0E" w14:textId="16CEBF6F" w:rsidR="00251998" w:rsidRPr="00B36FFF" w:rsidRDefault="00B36FFF">
      <w:pPr>
        <w:pStyle w:val="ListParagraph"/>
        <w:numPr>
          <w:ilvl w:val="0"/>
          <w:numId w:val="7"/>
        </w:numPr>
      </w:pPr>
      <w:r w:rsidRPr="00B36FFF">
        <w:t xml:space="preserve">Another major barrier to achieving transformative feminist leadership is the </w:t>
      </w:r>
      <w:proofErr w:type="gramStart"/>
      <w:r w:rsidRPr="00B36FFF">
        <w:t>self</w:t>
      </w:r>
      <w:r>
        <w:t>,</w:t>
      </w:r>
      <w:r w:rsidRPr="00B36FFF">
        <w:t xml:space="preserve"> because</w:t>
      </w:r>
      <w:proofErr w:type="gramEnd"/>
      <w:r w:rsidRPr="00B36FFF">
        <w:t xml:space="preserve"> we bring to leadership our own unique histories, identities, </w:t>
      </w:r>
      <w:r>
        <w:t xml:space="preserve">and </w:t>
      </w:r>
      <w:r w:rsidRPr="00B36FFF">
        <w:t xml:space="preserve">baggage – including systemic oppression </w:t>
      </w:r>
      <w:r>
        <w:t xml:space="preserve">and past traumas </w:t>
      </w:r>
      <w:r w:rsidRPr="00B36FFF">
        <w:t>that have shaped our use of power – as well our talents, abilities</w:t>
      </w:r>
      <w:r>
        <w:t>,</w:t>
      </w:r>
      <w:r w:rsidRPr="00B36FFF">
        <w:t xml:space="preserve"> and social networks</w:t>
      </w:r>
      <w:r w:rsidR="00B95614">
        <w:t xml:space="preserve"> (Figure 3)</w:t>
      </w:r>
      <w:r w:rsidRPr="00B36FFF">
        <w:t>. Unfortunately, “we cannot leave our selves at home when we go to work</w:t>
      </w:r>
      <w:r>
        <w:t>”</w:t>
      </w:r>
      <w:r w:rsidR="00E77CA3">
        <w:t xml:space="preserve"> [1]</w:t>
      </w:r>
      <w:r>
        <w:t>,</w:t>
      </w:r>
      <w:r w:rsidRPr="00B36FFF">
        <w:t xml:space="preserve"> so we </w:t>
      </w:r>
      <w:r>
        <w:t>carry</w:t>
      </w:r>
      <w:r w:rsidRPr="00B36FFF">
        <w:t xml:space="preserve"> this baggage, good and bad, but rarely recogni</w:t>
      </w:r>
      <w:r>
        <w:t>s</w:t>
      </w:r>
      <w:r w:rsidRPr="00B36FFF">
        <w:t xml:space="preserve">e how it </w:t>
      </w:r>
      <w:r>
        <w:t>affects</w:t>
      </w:r>
      <w:r w:rsidRPr="00B36FFF">
        <w:t xml:space="preserve"> the way we are experienced by others, or how we relate to others. The most problematic dimension of the self is </w:t>
      </w:r>
      <w:r>
        <w:rPr>
          <w:i/>
          <w:iCs/>
        </w:rPr>
        <w:t>power under</w:t>
      </w:r>
      <w:r>
        <w:t>.</w:t>
      </w:r>
    </w:p>
    <w:p w14:paraId="076D5C0F" w14:textId="77777777" w:rsidR="00251998" w:rsidRPr="00B36FFF" w:rsidRDefault="00B36FFF">
      <w:pPr>
        <w:ind w:left="360"/>
        <w:jc w:val="center"/>
      </w:pPr>
      <w:commentRangeStart w:id="2"/>
      <w:r>
        <w:rPr>
          <w:noProof/>
        </w:rPr>
        <w:drawing>
          <wp:inline distT="0" distB="0" distL="0" distR="0" wp14:anchorId="076D5CCA" wp14:editId="076D5CCB">
            <wp:extent cx="4745536" cy="266929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3224" cy="2690497"/>
                    </a:xfrm>
                    <a:prstGeom prst="rect">
                      <a:avLst/>
                    </a:prstGeom>
                  </pic:spPr>
                </pic:pic>
              </a:graphicData>
            </a:graphic>
          </wp:inline>
        </w:drawing>
      </w:r>
      <w:commentRangeEnd w:id="2"/>
      <w:r>
        <w:rPr>
          <w:rStyle w:val="CommentReference"/>
        </w:rPr>
        <w:commentReference w:id="2"/>
      </w:r>
    </w:p>
    <w:p w14:paraId="480E7A5C" w14:textId="28546154" w:rsidR="00892C15" w:rsidRDefault="00BB4B6A" w:rsidP="00B36FFF">
      <w:pPr>
        <w:ind w:left="360"/>
        <w:rPr>
          <w:lang w:val="en-US"/>
        </w:rPr>
      </w:pPr>
      <w:r>
        <w:rPr>
          <w:lang w:val="en-US"/>
        </w:rPr>
        <w:t xml:space="preserve">Figure 3:  </w:t>
      </w:r>
      <w:r w:rsidR="006953C5">
        <w:rPr>
          <w:lang w:val="en-US"/>
        </w:rPr>
        <w:t>Aspects of the Self surrounding the Feminist Leadership Diamond</w:t>
      </w:r>
    </w:p>
    <w:p w14:paraId="076D5C11" w14:textId="4763B1AD" w:rsidR="00251998" w:rsidRDefault="00B36FFF">
      <w:pPr>
        <w:pStyle w:val="ListParagraph"/>
        <w:numPr>
          <w:ilvl w:val="0"/>
          <w:numId w:val="7"/>
        </w:numPr>
      </w:pPr>
      <w:r w:rsidRPr="00B36FFF">
        <w:rPr>
          <w:i/>
        </w:rPr>
        <w:t xml:space="preserve">Power </w:t>
      </w:r>
      <w:r>
        <w:rPr>
          <w:i/>
          <w:iCs/>
        </w:rPr>
        <w:t>u</w:t>
      </w:r>
      <w:r w:rsidRPr="00B36FFF">
        <w:rPr>
          <w:i/>
        </w:rPr>
        <w:t>nder</w:t>
      </w:r>
      <w:r w:rsidRPr="00B36FFF">
        <w:t xml:space="preserve"> is </w:t>
      </w:r>
      <w:r>
        <w:t>a</w:t>
      </w:r>
      <w:r w:rsidRPr="00B36FFF">
        <w:t xml:space="preserve"> term coined by psychoanalyst Steven Wineman </w:t>
      </w:r>
      <w:r>
        <w:t>to describe</w:t>
      </w:r>
      <w:r w:rsidRPr="00B36FFF">
        <w:t xml:space="preserve"> the way </w:t>
      </w:r>
      <w:r>
        <w:t xml:space="preserve">that </w:t>
      </w:r>
      <w:r w:rsidRPr="00B36FFF">
        <w:t xml:space="preserve">people who have experienced trauma </w:t>
      </w:r>
      <w:r>
        <w:t>or</w:t>
      </w:r>
      <w:r w:rsidRPr="00B36FFF">
        <w:t xml:space="preserve"> oppression become oppressive to others when they gain power</w:t>
      </w:r>
      <w:r w:rsidR="00EA6C9B">
        <w:t xml:space="preserve"> [19]</w:t>
      </w:r>
      <w:r>
        <w:t>.</w:t>
      </w:r>
      <w:r w:rsidRPr="00B36FFF">
        <w:t xml:space="preserve"> Wineman</w:t>
      </w:r>
      <w:r>
        <w:t xml:space="preserve"> worked</w:t>
      </w:r>
      <w:r w:rsidRPr="00B36FFF">
        <w:t xml:space="preserve"> with people who had suffered various forms of trauma</w:t>
      </w:r>
      <w:r>
        <w:t>,</w:t>
      </w:r>
      <w:r w:rsidRPr="00B36FFF">
        <w:t xml:space="preserve"> and </w:t>
      </w:r>
      <w:r w:rsidR="00892C15" w:rsidRPr="00B36FFF">
        <w:t>theori</w:t>
      </w:r>
      <w:r w:rsidR="00892C15">
        <w:t>s</w:t>
      </w:r>
      <w:r w:rsidR="00892C15" w:rsidRPr="00B36FFF">
        <w:t xml:space="preserve">ed </w:t>
      </w:r>
      <w:r w:rsidRPr="00B36FFF">
        <w:t xml:space="preserve">that survivors carry within them powerless rage. This rage, when unhealed, leads survivors to practice power oppressively, for fear that otherwise, they will again be oppressed or victimized. </w:t>
      </w:r>
      <w:r>
        <w:t>For these people</w:t>
      </w:r>
      <w:r w:rsidRPr="00B36FFF">
        <w:t xml:space="preserve"> there are only </w:t>
      </w:r>
      <w:r w:rsidRPr="00B36FFF">
        <w:lastRenderedPageBreak/>
        <w:t>two possible roles – victim or oppressor. In fact, Wineman propose</w:t>
      </w:r>
      <w:r>
        <w:t>d</w:t>
      </w:r>
      <w:r w:rsidRPr="00B36FFF">
        <w:t xml:space="preserve"> that without internal healing, even the most passionate of social justice advocates cannot achieve what he calls “nonviolent social change</w:t>
      </w:r>
      <w:r>
        <w:t>”.</w:t>
      </w:r>
      <w:r w:rsidRPr="00B36FFF">
        <w:t xml:space="preserve"> Karpman similarly </w:t>
      </w:r>
      <w:r w:rsidR="00892C15" w:rsidRPr="00B36FFF">
        <w:t>theori</w:t>
      </w:r>
      <w:r w:rsidR="00892C15">
        <w:t>s</w:t>
      </w:r>
      <w:r w:rsidR="00892C15" w:rsidRPr="00B36FFF">
        <w:t xml:space="preserve">ed </w:t>
      </w:r>
      <w:r w:rsidRPr="00B36FFF">
        <w:t>the concept of the “drama triangle</w:t>
      </w:r>
      <w:r>
        <w:t>”</w:t>
      </w:r>
      <w:r w:rsidRPr="00B36FFF">
        <w:rPr>
          <w:rStyle w:val="FootnoteReference"/>
        </w:rPr>
        <w:footnoteReference w:id="4"/>
      </w:r>
      <w:r w:rsidR="00D226D8">
        <w:t>,</w:t>
      </w:r>
      <w:r w:rsidRPr="00B36FFF">
        <w:t xml:space="preserve"> where people rotate between the three roles of victim, rescuer, and persecutor</w:t>
      </w:r>
      <w:r>
        <w:t>. Deeper</w:t>
      </w:r>
      <w:r w:rsidRPr="00B36FFF">
        <w:t xml:space="preserve"> analysis and healing </w:t>
      </w:r>
      <w:proofErr w:type="gramStart"/>
      <w:r w:rsidRPr="00B36FFF">
        <w:t>is</w:t>
      </w:r>
      <w:proofErr w:type="gramEnd"/>
      <w:r w:rsidRPr="00B36FFF">
        <w:t xml:space="preserve"> required to understand how to break out of this cycle.</w:t>
      </w:r>
    </w:p>
    <w:p w14:paraId="076D5C13" w14:textId="4D397E9C" w:rsidR="00251998" w:rsidRDefault="00B36FFF">
      <w:pPr>
        <w:pStyle w:val="ListParagraph"/>
        <w:numPr>
          <w:ilvl w:val="0"/>
          <w:numId w:val="7"/>
        </w:numPr>
      </w:pPr>
      <w:r>
        <w:t>In previous work I proposed</w:t>
      </w:r>
      <w:r w:rsidRPr="00B36FFF">
        <w:t xml:space="preserve"> that </w:t>
      </w:r>
      <w:r>
        <w:t>people who experience</w:t>
      </w:r>
      <w:r w:rsidRPr="00B36FFF">
        <w:t xml:space="preserve"> not only severe trauma, but persistent, intensive,</w:t>
      </w:r>
      <w:r>
        <w:t xml:space="preserve"> and</w:t>
      </w:r>
      <w:r w:rsidRPr="00B36FFF">
        <w:t xml:space="preserve"> systemic oppression </w:t>
      </w:r>
      <w:r w:rsidR="007D22E8">
        <w:t>also</w:t>
      </w:r>
      <w:r w:rsidR="007D22E8" w:rsidRPr="00B36FFF">
        <w:t xml:space="preserve"> </w:t>
      </w:r>
      <w:r w:rsidRPr="00B36FFF">
        <w:t xml:space="preserve">carry powerless rage, and </w:t>
      </w:r>
      <w:r w:rsidR="007D22E8">
        <w:t xml:space="preserve">therefore also </w:t>
      </w:r>
      <w:r w:rsidRPr="00B36FFF">
        <w:t>practice power under when they gain positions of power or leadership</w:t>
      </w:r>
      <w:r w:rsidR="0019363A">
        <w:t xml:space="preserve"> [11]</w:t>
      </w:r>
      <w:r>
        <w:t>.</w:t>
      </w:r>
      <w:r w:rsidRPr="00B36FFF">
        <w:t xml:space="preserve"> This explains why so many people, regardless of whether they come from privileged or marginalized backgrounds, become oppressive leaders when they acquire leadership roles.</w:t>
      </w:r>
    </w:p>
    <w:p w14:paraId="076D5C15" w14:textId="0149187D" w:rsidR="00251998" w:rsidRDefault="00B36FFF">
      <w:pPr>
        <w:pStyle w:val="ListParagraph"/>
        <w:numPr>
          <w:ilvl w:val="0"/>
          <w:numId w:val="7"/>
        </w:numPr>
      </w:pPr>
      <w:r>
        <w:t xml:space="preserve">Perhaps the greatest challenge of all is that operationalising feminist principles in the practice of leadership can make one personally vulnerable in various ways. Confronted with an unfamiliar mode of leadership, staff may take advantage or manipulate the situation in negative ways, or leaders may fear being disregarded and </w:t>
      </w:r>
      <w:proofErr w:type="spellStart"/>
      <w:r>
        <w:t>sidelined</w:t>
      </w:r>
      <w:proofErr w:type="spellEnd"/>
      <w:r>
        <w:t xml:space="preserve">. It may be necessary to embrace this vulnerability as an opportunity to reflect and become more self-aware, which is a challenging </w:t>
      </w:r>
      <w:proofErr w:type="gramStart"/>
      <w:r>
        <w:t>journey in itself</w:t>
      </w:r>
      <w:proofErr w:type="gramEnd"/>
      <w:r>
        <w:t>.</w:t>
      </w:r>
    </w:p>
    <w:p w14:paraId="076D5C17" w14:textId="1A488465" w:rsidR="00251998" w:rsidRPr="00B36FFF" w:rsidRDefault="00B36FFF" w:rsidP="00B36FFF">
      <w:r w:rsidRPr="00B36FFF">
        <w:t>Given all these challenges, there is an urgent need for both individuals and organi</w:t>
      </w:r>
      <w:r>
        <w:t>s</w:t>
      </w:r>
      <w:r w:rsidRPr="00B36FFF">
        <w:t xml:space="preserve">ations to become aware of </w:t>
      </w:r>
      <w:proofErr w:type="gramStart"/>
      <w:r w:rsidRPr="00B36FFF">
        <w:t>them, and</w:t>
      </w:r>
      <w:proofErr w:type="gramEnd"/>
      <w:r w:rsidRPr="00B36FFF">
        <w:t xml:space="preserve"> put in place mechanisms for overcoming them. The temptation, otherwise, will be to revert t</w:t>
      </w:r>
      <w:r>
        <w:t>o</w:t>
      </w:r>
      <w:r w:rsidRPr="00B36FFF">
        <w:t xml:space="preserve"> tried and tested models </w:t>
      </w:r>
      <w:r>
        <w:t>that</w:t>
      </w:r>
      <w:r w:rsidRPr="00B36FFF">
        <w:t xml:space="preserve"> seem less complex, forgetting how oppressive these were.</w:t>
      </w:r>
    </w:p>
    <w:p w14:paraId="076D5C19" w14:textId="682948C6" w:rsidR="00251998" w:rsidRPr="00B36FFF" w:rsidRDefault="00B36FFF" w:rsidP="00B36FFF">
      <w:r w:rsidRPr="00B36FFF">
        <w:t>Fortunately, there are concrete ways of doing this that are accessible to most of us</w:t>
      </w:r>
      <w:r>
        <w:t>,</w:t>
      </w:r>
      <w:r w:rsidRPr="00B36FFF">
        <w:t xml:space="preserve"> ranging from individual and collective healing</w:t>
      </w:r>
      <w:r w:rsidR="009B7040">
        <w:t xml:space="preserve"> </w:t>
      </w:r>
      <w:r w:rsidR="00484D2D">
        <w:t>[12, 20-21]</w:t>
      </w:r>
      <w:r>
        <w:t>,</w:t>
      </w:r>
      <w:r w:rsidRPr="00B36FFF">
        <w:t xml:space="preserve"> to organi</w:t>
      </w:r>
      <w:r>
        <w:t>s</w:t>
      </w:r>
      <w:r w:rsidRPr="00B36FFF">
        <w:t>ational change strategies</w:t>
      </w:r>
      <w:r w:rsidR="00B673D7">
        <w:t xml:space="preserve"> [17]</w:t>
      </w:r>
      <w:r>
        <w:t>.</w:t>
      </w:r>
      <w:r w:rsidRPr="00B36FFF">
        <w:t xml:space="preserve"> Some organi</w:t>
      </w:r>
      <w:r>
        <w:t>s</w:t>
      </w:r>
      <w:r w:rsidRPr="00B36FFF">
        <w:t>ations and networks have even created codes of conduct and manifestos to guide individual behaviour</w:t>
      </w:r>
      <w:r>
        <w:t>al</w:t>
      </w:r>
      <w:r w:rsidRPr="00B36FFF">
        <w:t xml:space="preserve"> norms and organi</w:t>
      </w:r>
      <w:r>
        <w:t>s</w:t>
      </w:r>
      <w:r w:rsidRPr="00B36FFF">
        <w:t>ational policies</w:t>
      </w:r>
      <w:r w:rsidR="00B673D7">
        <w:t xml:space="preserve"> [22</w:t>
      </w:r>
      <w:proofErr w:type="gramStart"/>
      <w:r w:rsidR="00B673D7">
        <w:t>]</w:t>
      </w:r>
      <w:r>
        <w:t>,</w:t>
      </w:r>
      <w:r w:rsidRPr="00B36FFF">
        <w:t xml:space="preserve"> and</w:t>
      </w:r>
      <w:proofErr w:type="gramEnd"/>
      <w:r w:rsidRPr="00B36FFF">
        <w:t xml:space="preserve"> </w:t>
      </w:r>
      <w:r>
        <w:t>promote</w:t>
      </w:r>
      <w:r w:rsidRPr="00B36FFF">
        <w:t xml:space="preserve"> a healthy work-life balance and a positive organi</w:t>
      </w:r>
      <w:r>
        <w:t>s</w:t>
      </w:r>
      <w:r w:rsidRPr="00B36FFF">
        <w:t>ational culture</w:t>
      </w:r>
      <w:r w:rsidR="00B673D7">
        <w:t xml:space="preserve"> [23]</w:t>
      </w:r>
      <w:r>
        <w:t>.</w:t>
      </w:r>
      <w:r w:rsidRPr="00B36FFF">
        <w:t xml:space="preserve"> But where do we start? In the next section, we discuss the critical steps </w:t>
      </w:r>
      <w:r>
        <w:t xml:space="preserve">required </w:t>
      </w:r>
      <w:r w:rsidRPr="00B36FFF">
        <w:t xml:space="preserve">to </w:t>
      </w:r>
      <w:r>
        <w:t>develop</w:t>
      </w:r>
      <w:r w:rsidRPr="00B36FFF">
        <w:t xml:space="preserve"> transformative feminist leadership and </w:t>
      </w:r>
      <w:r>
        <w:t>thus transform organisations</w:t>
      </w:r>
      <w:r w:rsidRPr="00B36FFF">
        <w:t>.</w:t>
      </w:r>
    </w:p>
    <w:p w14:paraId="076D5C1B" w14:textId="77777777" w:rsidR="00251998" w:rsidRPr="00B36FFF" w:rsidRDefault="00B36FFF" w:rsidP="00B36FFF">
      <w:pPr>
        <w:pStyle w:val="ListParagraph"/>
        <w:keepNext/>
        <w:numPr>
          <w:ilvl w:val="1"/>
          <w:numId w:val="21"/>
        </w:numPr>
        <w:rPr>
          <w:b/>
          <w:sz w:val="28"/>
        </w:rPr>
      </w:pPr>
      <w:r w:rsidRPr="00B36FFF">
        <w:rPr>
          <w:b/>
          <w:sz w:val="28"/>
        </w:rPr>
        <w:t>A pathway to feminist leadership</w:t>
      </w:r>
    </w:p>
    <w:p w14:paraId="076D5C1D" w14:textId="44C455E9" w:rsidR="00251998" w:rsidRPr="00B36FFF" w:rsidRDefault="00B36FFF">
      <w:pPr>
        <w:rPr>
          <w:lang w:val="en-IN"/>
        </w:rPr>
      </w:pPr>
      <w:r w:rsidRPr="00B36FFF">
        <w:t xml:space="preserve">Although not intended as a definitive recipe or roadmap, the </w:t>
      </w:r>
      <w:r>
        <w:t xml:space="preserve">following </w:t>
      </w:r>
      <w:r w:rsidRPr="00B36FFF">
        <w:t xml:space="preserve">key steps </w:t>
      </w:r>
      <w:r>
        <w:t>(</w:t>
      </w:r>
      <w:r w:rsidRPr="00B36FFF">
        <w:t>though not necessarily in the same sequence</w:t>
      </w:r>
      <w:r>
        <w:t>)</w:t>
      </w:r>
      <w:r w:rsidRPr="00B36FFF">
        <w:t xml:space="preserve"> must be taken to </w:t>
      </w:r>
      <w:r>
        <w:t>realise</w:t>
      </w:r>
      <w:r w:rsidRPr="00B36FFF">
        <w:t xml:space="preserve"> transformative feminist leadership</w:t>
      </w:r>
      <w:r>
        <w:t>:</w:t>
      </w:r>
    </w:p>
    <w:p w14:paraId="076D5C1F" w14:textId="227344BD" w:rsidR="00251998" w:rsidRPr="00B36FFF" w:rsidRDefault="00B36FFF" w:rsidP="00B36FFF">
      <w:pPr>
        <w:pStyle w:val="ListParagraph"/>
        <w:numPr>
          <w:ilvl w:val="0"/>
          <w:numId w:val="40"/>
        </w:numPr>
      </w:pPr>
      <w:r w:rsidRPr="00B36FFF">
        <w:t xml:space="preserve">No matter where you </w:t>
      </w:r>
      <w:proofErr w:type="gramStart"/>
      <w:r w:rsidRPr="00B36FFF">
        <w:t>are located in</w:t>
      </w:r>
      <w:proofErr w:type="gramEnd"/>
      <w:r w:rsidRPr="00B36FFF">
        <w:t xml:space="preserve"> the organi</w:t>
      </w:r>
      <w:r>
        <w:t>s</w:t>
      </w:r>
      <w:r w:rsidRPr="00B36FFF">
        <w:t xml:space="preserve">ation, movement, or collective process, </w:t>
      </w:r>
      <w:r>
        <w:t>becoming a</w:t>
      </w:r>
      <w:r w:rsidRPr="00B36FFF">
        <w:t xml:space="preserve"> feminist leader begins with </w:t>
      </w:r>
      <w:r w:rsidRPr="00B36FFF">
        <w:rPr>
          <w:b/>
        </w:rPr>
        <w:t>analysing and working on your</w:t>
      </w:r>
      <w:r w:rsidRPr="00B36FFF">
        <w:t>s</w:t>
      </w:r>
      <w:r w:rsidRPr="00B36FFF">
        <w:rPr>
          <w:b/>
        </w:rPr>
        <w:t>elf</w:t>
      </w:r>
      <w:r w:rsidRPr="00B36FFF">
        <w:t xml:space="preserve">, </w:t>
      </w:r>
      <w:r>
        <w:t xml:space="preserve">and </w:t>
      </w:r>
      <w:r w:rsidRPr="00B36FFF">
        <w:t xml:space="preserve">aligning your four </w:t>
      </w:r>
      <w:r>
        <w:t>Ps.</w:t>
      </w:r>
      <w:r w:rsidRPr="00B36FFF">
        <w:t xml:space="preserve"> Are you dealing with unhealed trauma that needs to be tackled, or are you </w:t>
      </w:r>
      <w:r w:rsidRPr="00B36FFF">
        <w:lastRenderedPageBreak/>
        <w:t>defaulting into power under – putting others down to make yourself feel more powerful?</w:t>
      </w:r>
    </w:p>
    <w:p w14:paraId="076D5C20" w14:textId="3CF154B3" w:rsidR="00251998" w:rsidRPr="00B36FFF" w:rsidRDefault="00B36FFF" w:rsidP="00B36FFF">
      <w:pPr>
        <w:pStyle w:val="ListParagraph"/>
        <w:numPr>
          <w:ilvl w:val="0"/>
          <w:numId w:val="40"/>
        </w:numPr>
      </w:pPr>
      <w:r w:rsidRPr="00B36FFF">
        <w:rPr>
          <w:b/>
        </w:rPr>
        <w:t>Mobilize others and build shared leadership of the transformation process</w:t>
      </w:r>
      <w:r w:rsidRPr="00B36FFF">
        <w:t xml:space="preserve"> – avoid the “s/hero” or “saviour” model. It is useful to articulate a set of principles of feminist leadership to guide both the individual and collective transformation process, as some organi</w:t>
      </w:r>
      <w:r>
        <w:t>s</w:t>
      </w:r>
      <w:r w:rsidRPr="00B36FFF">
        <w:t>ations have done</w:t>
      </w:r>
      <w:r w:rsidR="009E2B2A">
        <w:t xml:space="preserve"> [24-26]</w:t>
      </w:r>
      <w:r>
        <w:t>.</w:t>
      </w:r>
      <w:r w:rsidRPr="00B36FFF">
        <w:t xml:space="preserve"> If you are in a formal leadership role, examine how power over resources and decision-making is shared in real terms, and what can change to empower people at different levels of the structure?</w:t>
      </w:r>
    </w:p>
    <w:p w14:paraId="076D5C21" w14:textId="484B1181" w:rsidR="00251998" w:rsidRPr="00B36FFF" w:rsidRDefault="00B36FFF" w:rsidP="00B36FFF">
      <w:pPr>
        <w:pStyle w:val="ListParagraph"/>
        <w:numPr>
          <w:ilvl w:val="0"/>
          <w:numId w:val="40"/>
        </w:numPr>
      </w:pPr>
      <w:r w:rsidRPr="00B36FFF">
        <w:rPr>
          <w:b/>
        </w:rPr>
        <w:t>Re-examine the organi</w:t>
      </w:r>
      <w:r>
        <w:rPr>
          <w:b/>
          <w:bCs/>
        </w:rPr>
        <w:t>s</w:t>
      </w:r>
      <w:r w:rsidRPr="00B36FFF">
        <w:rPr>
          <w:b/>
        </w:rPr>
        <w:t>ational structure</w:t>
      </w:r>
      <w:r>
        <w:t>,</w:t>
      </w:r>
      <w:r w:rsidRPr="00B36FFF">
        <w:t xml:space="preserve"> or the structure of the movement or collective you are part of</w:t>
      </w:r>
      <w:r>
        <w:t>,</w:t>
      </w:r>
      <w:r w:rsidRPr="00B36FFF">
        <w:t xml:space="preserve"> to see if it reproduces a traditional top-down hierarchy. Examine </w:t>
      </w:r>
      <w:r>
        <w:t>potential opportunities to gradually</w:t>
      </w:r>
      <w:r w:rsidRPr="00B36FFF">
        <w:t xml:space="preserve"> restructure</w:t>
      </w:r>
      <w:r>
        <w:t>.</w:t>
      </w:r>
      <w:r w:rsidRPr="00B36FFF">
        <w:t xml:space="preserve"> Use Frederic </w:t>
      </w:r>
      <w:proofErr w:type="spellStart"/>
      <w:r w:rsidRPr="00B36FFF">
        <w:t>Laloux’s</w:t>
      </w:r>
      <w:proofErr w:type="spellEnd"/>
      <w:r w:rsidRPr="00B36FFF">
        <w:t xml:space="preserve"> “Reinventing Organi</w:t>
      </w:r>
      <w:r>
        <w:t>s</w:t>
      </w:r>
      <w:r w:rsidRPr="00B36FFF">
        <w:t>ations”</w:t>
      </w:r>
      <w:r w:rsidR="009E2B2A">
        <w:t xml:space="preserve"> 27]</w:t>
      </w:r>
      <w:r w:rsidRPr="00B36FFF">
        <w:t xml:space="preserve"> model to identify which category your group falls in, and how you can move out of the impulsive (dominan</w:t>
      </w:r>
      <w:r>
        <w:t>t</w:t>
      </w:r>
      <w:r w:rsidRPr="00B36FFF">
        <w:t>), traditional (hierarchical), and achievement frameworks</w:t>
      </w:r>
      <w:r>
        <w:t>,</w:t>
      </w:r>
      <w:r w:rsidRPr="00B36FFF">
        <w:t xml:space="preserve"> towards </w:t>
      </w:r>
      <w:r>
        <w:t>a</w:t>
      </w:r>
      <w:r w:rsidRPr="00B36FFF">
        <w:t xml:space="preserve"> pluralistic (more circular</w:t>
      </w:r>
      <w:r>
        <w:t>) model adopting</w:t>
      </w:r>
      <w:r w:rsidRPr="00B36FFF">
        <w:t xml:space="preserve"> evolutionary structures.</w:t>
      </w:r>
    </w:p>
    <w:p w14:paraId="076D5C22" w14:textId="5FB4D719" w:rsidR="00251998" w:rsidRPr="00B36FFF" w:rsidRDefault="00B36FFF" w:rsidP="00B36FFF">
      <w:pPr>
        <w:pStyle w:val="ListParagraph"/>
        <w:numPr>
          <w:ilvl w:val="0"/>
          <w:numId w:val="40"/>
        </w:numPr>
      </w:pPr>
      <w:r>
        <w:t>This</w:t>
      </w:r>
      <w:r w:rsidRPr="00B36FFF">
        <w:t xml:space="preserve"> requires us to </w:t>
      </w:r>
      <w:r w:rsidRPr="00B36FFF">
        <w:rPr>
          <w:b/>
        </w:rPr>
        <w:t>interrogate, analyse and dismantle the deep structur</w:t>
      </w:r>
      <w:r>
        <w:rPr>
          <w:b/>
          <w:bCs/>
        </w:rPr>
        <w:t>al</w:t>
      </w:r>
      <w:r w:rsidRPr="00B36FFF">
        <w:rPr>
          <w:b/>
        </w:rPr>
        <w:t xml:space="preserve"> dynamics </w:t>
      </w:r>
      <w:r w:rsidRPr="00B36FFF">
        <w:t>– all the hidden forms of power, bias, and control that keep old inequalities going.</w:t>
      </w:r>
    </w:p>
    <w:p w14:paraId="076D5C23" w14:textId="7C368016" w:rsidR="00251998" w:rsidRPr="00B36FFF" w:rsidRDefault="00B36FFF" w:rsidP="00B36FFF">
      <w:pPr>
        <w:pStyle w:val="ListParagraph"/>
        <w:numPr>
          <w:ilvl w:val="0"/>
          <w:numId w:val="40"/>
        </w:numPr>
      </w:pPr>
      <w:proofErr w:type="gramStart"/>
      <w:r w:rsidRPr="00B36FFF">
        <w:t>All of</w:t>
      </w:r>
      <w:proofErr w:type="gramEnd"/>
      <w:r w:rsidRPr="00B36FFF">
        <w:t xml:space="preserve"> these steps require the support of </w:t>
      </w:r>
      <w:r w:rsidRPr="00B36FFF">
        <w:rPr>
          <w:b/>
        </w:rPr>
        <w:t xml:space="preserve">feminist mentors and </w:t>
      </w:r>
      <w:r>
        <w:rPr>
          <w:b/>
          <w:bCs/>
        </w:rPr>
        <w:t>organisational</w:t>
      </w:r>
      <w:r w:rsidRPr="00B36FFF">
        <w:rPr>
          <w:b/>
        </w:rPr>
        <w:t xml:space="preserve"> change experts </w:t>
      </w:r>
      <w:r w:rsidRPr="00B36FFF">
        <w:t>who understand where we want to go, and support us on the journey, holding up a mirror, helping us explore new pathways and possibilities, and identify our internali</w:t>
      </w:r>
      <w:r>
        <w:t>s</w:t>
      </w:r>
      <w:r w:rsidRPr="00B36FFF">
        <w:t>ed barriers as well as strengths.</w:t>
      </w:r>
    </w:p>
    <w:p w14:paraId="076D5C24" w14:textId="2783E7AA" w:rsidR="00251998" w:rsidRPr="00B36FFF" w:rsidRDefault="00B36FFF" w:rsidP="00B36FFF">
      <w:pPr>
        <w:pStyle w:val="ListParagraph"/>
        <w:numPr>
          <w:ilvl w:val="0"/>
          <w:numId w:val="40"/>
        </w:numPr>
      </w:pPr>
      <w:r>
        <w:rPr>
          <w:b/>
          <w:bCs/>
        </w:rPr>
        <w:t>Create</w:t>
      </w:r>
      <w:r w:rsidRPr="00B36FFF">
        <w:rPr>
          <w:b/>
        </w:rPr>
        <w:t xml:space="preserve"> timelines, concrete goalposts, and activities</w:t>
      </w:r>
      <w:r>
        <w:t>,</w:t>
      </w:r>
      <w:r w:rsidRPr="00B36FFF">
        <w:t xml:space="preserve"> with </w:t>
      </w:r>
      <w:r>
        <w:t xml:space="preserve">measurable indicators of </w:t>
      </w:r>
      <w:r w:rsidRPr="00B36FFF">
        <w:t xml:space="preserve">change. </w:t>
      </w:r>
      <w:proofErr w:type="gramStart"/>
      <w:r>
        <w:t>Otherwise</w:t>
      </w:r>
      <w:proofErr w:type="gramEnd"/>
      <w:r w:rsidRPr="00B36FFF">
        <w:t xml:space="preserve"> the temptation is to default to old familiar approaches.</w:t>
      </w:r>
    </w:p>
    <w:p w14:paraId="076D5C25" w14:textId="0A5B1B29" w:rsidR="00251998" w:rsidRPr="00B36FFF" w:rsidRDefault="00B36FFF" w:rsidP="00B36FFF">
      <w:pPr>
        <w:pStyle w:val="ListParagraph"/>
        <w:numPr>
          <w:ilvl w:val="0"/>
          <w:numId w:val="40"/>
        </w:numPr>
      </w:pPr>
      <w:r w:rsidRPr="00B36FFF">
        <w:rPr>
          <w:b/>
        </w:rPr>
        <w:t>Reach out and learn from others.</w:t>
      </w:r>
    </w:p>
    <w:p w14:paraId="076D5C26" w14:textId="15D9A60E" w:rsidR="00251998" w:rsidRPr="00B36FFF" w:rsidRDefault="00B36FFF" w:rsidP="00B36FFF">
      <w:pPr>
        <w:pStyle w:val="ListParagraph"/>
        <w:numPr>
          <w:ilvl w:val="0"/>
          <w:numId w:val="40"/>
        </w:numPr>
      </w:pPr>
      <w:r w:rsidRPr="00B36FFF">
        <w:rPr>
          <w:b/>
        </w:rPr>
        <w:t>Recogni</w:t>
      </w:r>
      <w:r>
        <w:rPr>
          <w:b/>
          <w:bCs/>
        </w:rPr>
        <w:t>s</w:t>
      </w:r>
      <w:r w:rsidRPr="00B36FFF">
        <w:rPr>
          <w:b/>
        </w:rPr>
        <w:t>e progress and achievements along the way</w:t>
      </w:r>
      <w:r>
        <w:t>,</w:t>
      </w:r>
      <w:r w:rsidRPr="00B36FFF">
        <w:t xml:space="preserve"> both individual and collective</w:t>
      </w:r>
      <w:r>
        <w:t>,</w:t>
      </w:r>
      <w:r w:rsidRPr="00B36FFF">
        <w:t xml:space="preserve"> no matter how small or insignificant they may seem, and celebrate them!</w:t>
      </w:r>
    </w:p>
    <w:p w14:paraId="076D5C28" w14:textId="693085FD" w:rsidR="00251998" w:rsidRPr="00B36FFF" w:rsidRDefault="00B36FFF">
      <w:pPr>
        <w:rPr>
          <w:lang w:val="en-IN"/>
        </w:rPr>
      </w:pPr>
      <w:r w:rsidRPr="00B36FFF">
        <w:t>This journey runs against many of the norms and standards you may have always considered “normal”</w:t>
      </w:r>
      <w:r>
        <w:t>.</w:t>
      </w:r>
      <w:r w:rsidRPr="00B36FFF">
        <w:t xml:space="preserve"> </w:t>
      </w:r>
      <w:r>
        <w:t>I</w:t>
      </w:r>
      <w:r w:rsidRPr="00B36FFF">
        <w:t>t will occasionally create confusion, even upheavals. The temptation will be to retreat to the known, the familiar, the well-worn systems of the past. It is vital, however, to embrace and work through these challenges</w:t>
      </w:r>
      <w:r>
        <w:t>. If</w:t>
      </w:r>
      <w:r w:rsidRPr="00B36FFF">
        <w:t xml:space="preserve"> you do, you will emerge as a transformed feminist leader</w:t>
      </w:r>
      <w:r>
        <w:t>, with</w:t>
      </w:r>
      <w:r w:rsidRPr="00B36FFF">
        <w:t xml:space="preserve"> a transformed organi</w:t>
      </w:r>
      <w:r>
        <w:t>s</w:t>
      </w:r>
      <w:r w:rsidRPr="00B36FFF">
        <w:t>ation, movement, or collective, with a truly feminist culture.</w:t>
      </w:r>
    </w:p>
    <w:p w14:paraId="076D5C2A" w14:textId="77777777" w:rsidR="00251998" w:rsidRPr="00B36FFF" w:rsidRDefault="00B36FFF" w:rsidP="00B36FFF">
      <w:pPr>
        <w:pStyle w:val="ListParagraph"/>
        <w:keepNext/>
        <w:numPr>
          <w:ilvl w:val="0"/>
          <w:numId w:val="21"/>
        </w:numPr>
        <w:rPr>
          <w:b/>
          <w:sz w:val="28"/>
        </w:rPr>
      </w:pPr>
      <w:r w:rsidRPr="00B36FFF">
        <w:rPr>
          <w:b/>
          <w:sz w:val="28"/>
        </w:rPr>
        <w:t>Transformative feminist leadership in practice</w:t>
      </w:r>
    </w:p>
    <w:p w14:paraId="076D5C2C" w14:textId="226F0FF2" w:rsidR="00251998" w:rsidRPr="00B36FFF" w:rsidRDefault="00B36FFF">
      <w:pPr>
        <w:rPr>
          <w:lang w:val="en-IN"/>
        </w:rPr>
      </w:pPr>
      <w:r w:rsidRPr="00B36FFF">
        <w:t>Some may feel that what is outlined above in the principles and pathways are utopian</w:t>
      </w:r>
      <w:r>
        <w:t>. However,</w:t>
      </w:r>
      <w:r w:rsidRPr="00B36FFF">
        <w:t xml:space="preserve"> evidence from the global to the grassroots level</w:t>
      </w:r>
      <w:r>
        <w:t xml:space="preserve"> shows</w:t>
      </w:r>
      <w:r w:rsidRPr="00B36FFF">
        <w:t xml:space="preserve"> how the practice of transformative feminist leadership can be reali</w:t>
      </w:r>
      <w:r>
        <w:t>s</w:t>
      </w:r>
      <w:r w:rsidRPr="00B36FFF">
        <w:t xml:space="preserve">ed in each of the four quadrants. These </w:t>
      </w:r>
      <w:r w:rsidRPr="00B36FFF">
        <w:lastRenderedPageBreak/>
        <w:t>experiments have painstakingly tackled the challenges that arise in the self, in hidden power dynamics, in changing formal governance and decision-making systems and policies, and in enhancing the voice, rights and participation of every member of their collectives, organi</w:t>
      </w:r>
      <w:r>
        <w:t>s</w:t>
      </w:r>
      <w:r w:rsidRPr="00B36FFF">
        <w:t xml:space="preserve">ations, and movements. </w:t>
      </w:r>
      <w:r>
        <w:t>Some</w:t>
      </w:r>
      <w:r w:rsidRPr="00B36FFF">
        <w:t xml:space="preserve"> of these examples </w:t>
      </w:r>
      <w:r>
        <w:t>are</w:t>
      </w:r>
      <w:r w:rsidRPr="00B36FFF">
        <w:t xml:space="preserve"> not only inspiring, but also </w:t>
      </w:r>
      <w:r>
        <w:t>insightful</w:t>
      </w:r>
      <w:r w:rsidRPr="00B36FFF">
        <w:t xml:space="preserve"> into the difference </w:t>
      </w:r>
      <w:r>
        <w:t xml:space="preserve">that </w:t>
      </w:r>
      <w:r w:rsidRPr="00B36FFF">
        <w:t xml:space="preserve">this kind of leadership </w:t>
      </w:r>
      <w:r>
        <w:t>can make</w:t>
      </w:r>
      <w:r w:rsidRPr="00B36FFF">
        <w:t>.</w:t>
      </w:r>
    </w:p>
    <w:p w14:paraId="076D5C2E" w14:textId="0492ADAC" w:rsidR="00251998" w:rsidRPr="00B36FFF" w:rsidRDefault="00B36FFF">
      <w:pPr>
        <w:pStyle w:val="ListParagraph"/>
        <w:numPr>
          <w:ilvl w:val="1"/>
          <w:numId w:val="21"/>
        </w:numPr>
        <w:rPr>
          <w:b/>
          <w:sz w:val="28"/>
        </w:rPr>
      </w:pPr>
      <w:r>
        <w:rPr>
          <w:b/>
          <w:bCs/>
          <w:sz w:val="28"/>
          <w:szCs w:val="28"/>
        </w:rPr>
        <w:t>The</w:t>
      </w:r>
      <w:r w:rsidRPr="00B36FFF">
        <w:rPr>
          <w:b/>
          <w:sz w:val="28"/>
        </w:rPr>
        <w:t xml:space="preserve"> individual</w:t>
      </w:r>
      <w:r>
        <w:rPr>
          <w:b/>
          <w:bCs/>
          <w:sz w:val="28"/>
          <w:szCs w:val="28"/>
        </w:rPr>
        <w:t>-</w:t>
      </w:r>
      <w:r w:rsidRPr="00B36FFF">
        <w:rPr>
          <w:b/>
          <w:sz w:val="28"/>
        </w:rPr>
        <w:t>informal level</w:t>
      </w:r>
    </w:p>
    <w:p w14:paraId="076D5C30" w14:textId="36AAAE15" w:rsidR="00251998" w:rsidRPr="00B36FFF" w:rsidRDefault="00B36FFF">
      <w:pPr>
        <w:rPr>
          <w:lang w:val="en-IN"/>
        </w:rPr>
      </w:pPr>
      <w:r w:rsidRPr="00B36FFF">
        <w:t xml:space="preserve">This is the quadrant that deals with </w:t>
      </w:r>
      <w:r>
        <w:t>internalised</w:t>
      </w:r>
      <w:r w:rsidRPr="00B36FFF">
        <w:t xml:space="preserve"> privilege, trauma, </w:t>
      </w:r>
      <w:r>
        <w:t xml:space="preserve">and </w:t>
      </w:r>
      <w:r w:rsidRPr="00B36FFF">
        <w:t>attitudes</w:t>
      </w:r>
      <w:r>
        <w:t>,</w:t>
      </w:r>
      <w:r w:rsidRPr="00B36FFF">
        <w:t xml:space="preserve"> with power under behaviour, </w:t>
      </w:r>
      <w:r>
        <w:t>including</w:t>
      </w:r>
      <w:r w:rsidRPr="00B36FFF">
        <w:t xml:space="preserve"> unconscious biases</w:t>
      </w:r>
      <w:r>
        <w:t>. Some</w:t>
      </w:r>
      <w:r w:rsidRPr="00B36FFF">
        <w:t xml:space="preserve"> examples of feminist organi</w:t>
      </w:r>
      <w:r>
        <w:t>s</w:t>
      </w:r>
      <w:r w:rsidRPr="00B36FFF">
        <w:t>ational experiments in tackling trauma and powerless rage</w:t>
      </w:r>
      <w:r>
        <w:t>,</w:t>
      </w:r>
      <w:r w:rsidRPr="00B36FFF">
        <w:t xml:space="preserve"> and advancing wellbeing</w:t>
      </w:r>
      <w:r>
        <w:t>, are presented below.</w:t>
      </w:r>
    </w:p>
    <w:p w14:paraId="076D5C32" w14:textId="5C89719D" w:rsidR="00251998" w:rsidRPr="00B36FFF" w:rsidRDefault="00B36FFF" w:rsidP="00B36FFF">
      <w:pPr>
        <w:pBdr>
          <w:top w:val="double" w:sz="12" w:space="1" w:color="C00000"/>
          <w:left w:val="double" w:sz="12" w:space="4" w:color="C00000"/>
          <w:bottom w:val="double" w:sz="12" w:space="23" w:color="C00000"/>
          <w:right w:val="double" w:sz="12" w:space="4" w:color="C00000"/>
        </w:pBdr>
        <w:rPr>
          <w:b/>
        </w:rPr>
      </w:pPr>
      <w:r w:rsidRPr="00B36FFF">
        <w:rPr>
          <w:b/>
        </w:rPr>
        <w:t>Dealing with power under</w:t>
      </w:r>
    </w:p>
    <w:p w14:paraId="076D5C34" w14:textId="2B17BE4F" w:rsidR="00251998" w:rsidRPr="00B36FFF" w:rsidRDefault="00B36FFF" w:rsidP="00B36FFF">
      <w:pPr>
        <w:pBdr>
          <w:top w:val="double" w:sz="12" w:space="1" w:color="C00000"/>
          <w:left w:val="double" w:sz="12" w:space="4" w:color="C00000"/>
          <w:bottom w:val="double" w:sz="12" w:space="23" w:color="C00000"/>
          <w:right w:val="double" w:sz="12" w:space="4" w:color="C00000"/>
        </w:pBdr>
      </w:pPr>
      <w:r w:rsidRPr="00B36FFF">
        <w:t xml:space="preserve">The leader of Hengasara Hakkina Sangha </w:t>
      </w:r>
      <w:r>
        <w:t>(</w:t>
      </w:r>
      <w:r w:rsidRPr="00B36FFF">
        <w:t>HHS</w:t>
      </w:r>
      <w:r>
        <w:t>, a feminist legal awareness organisation)</w:t>
      </w:r>
      <w:r w:rsidRPr="00B36FFF">
        <w:t xml:space="preserve"> in the Karnataka state of south</w:t>
      </w:r>
      <w:r>
        <w:t>ern</w:t>
      </w:r>
      <w:r w:rsidRPr="00B36FFF">
        <w:t xml:space="preserve"> India, brought to its </w:t>
      </w:r>
      <w:r>
        <w:t>b</w:t>
      </w:r>
      <w:r w:rsidRPr="00B36FFF">
        <w:t>oard’s attention the disproportionate amount of time she was spending on dealing with deep structure and power under dynamics</w:t>
      </w:r>
      <w:r w:rsidRPr="00B36FFF">
        <w:rPr>
          <w:rStyle w:val="FootnoteReference"/>
        </w:rPr>
        <w:footnoteReference w:id="5"/>
      </w:r>
      <w:r w:rsidRPr="00B36FFF">
        <w:t xml:space="preserve"> arising from the huge amounts of trauma and abuse many of her team were dealing with in their personal lives. She felt she was spending more time counselling them or sorting out interpersonal conflicts (rooted in the rage they carried into the organi</w:t>
      </w:r>
      <w:r>
        <w:t>s</w:t>
      </w:r>
      <w:r w:rsidRPr="00B36FFF">
        <w:t>ational space from their private lives), than on the organi</w:t>
      </w:r>
      <w:r>
        <w:t>s</w:t>
      </w:r>
      <w:r w:rsidRPr="00B36FFF">
        <w:t xml:space="preserve">ation’s external work. In consultation with the </w:t>
      </w:r>
      <w:r>
        <w:t>board,</w:t>
      </w:r>
      <w:r w:rsidRPr="00B36FFF">
        <w:t xml:space="preserve"> a professional counsellor with feminist leanings </w:t>
      </w:r>
      <w:r>
        <w:t>was hired to counsel</w:t>
      </w:r>
      <w:r w:rsidRPr="00B36FFF">
        <w:t xml:space="preserve"> team members.</w:t>
      </w:r>
      <w:r w:rsidRPr="00B36FFF">
        <w:rPr>
          <w:rStyle w:val="FootnoteReference"/>
        </w:rPr>
        <w:footnoteReference w:id="6"/>
      </w:r>
    </w:p>
    <w:p w14:paraId="076D5C38" w14:textId="15D57495" w:rsidR="00251998" w:rsidRPr="00B36FFF" w:rsidRDefault="00B36FFF" w:rsidP="00B36FFF">
      <w:pPr>
        <w:pBdr>
          <w:top w:val="double" w:sz="12" w:space="1" w:color="C00000"/>
          <w:left w:val="double" w:sz="12" w:space="4" w:color="C00000"/>
          <w:bottom w:val="double" w:sz="12" w:space="23" w:color="C00000"/>
          <w:right w:val="double" w:sz="12" w:space="4" w:color="C00000"/>
        </w:pBdr>
      </w:pPr>
      <w:r w:rsidRPr="00B36FFF">
        <w:t xml:space="preserve">Initially, no one </w:t>
      </w:r>
      <w:r>
        <w:t>was willing</w:t>
      </w:r>
      <w:r w:rsidRPr="00B36FFF">
        <w:t xml:space="preserve"> talk to the counsellor, lest they be </w:t>
      </w:r>
      <w:r w:rsidR="009535D4" w:rsidRPr="00B36FFF">
        <w:t>stigmati</w:t>
      </w:r>
      <w:r w:rsidR="009535D4">
        <w:t>s</w:t>
      </w:r>
      <w:r w:rsidR="009535D4" w:rsidRPr="00B36FFF">
        <w:t xml:space="preserve">ed </w:t>
      </w:r>
      <w:r w:rsidRPr="00B36FFF">
        <w:t xml:space="preserve">by their peers or supervisor. </w:t>
      </w:r>
      <w:r>
        <w:t>To break the barrier, the executive director began</w:t>
      </w:r>
      <w:r w:rsidRPr="00B36FFF">
        <w:t xml:space="preserve"> visiting the counsellor </w:t>
      </w:r>
      <w:r>
        <w:t>weekly</w:t>
      </w:r>
      <w:r w:rsidRPr="00B36FFF">
        <w:t xml:space="preserve"> and</w:t>
      </w:r>
      <w:r>
        <w:t>,</w:t>
      </w:r>
      <w:r w:rsidRPr="00B36FFF">
        <w:t xml:space="preserve"> soon </w:t>
      </w:r>
      <w:r>
        <w:t>after,</w:t>
      </w:r>
      <w:r w:rsidRPr="00B36FFF">
        <w:t xml:space="preserve"> others followed suit. The counsellor encouraged some staff to </w:t>
      </w:r>
      <w:r>
        <w:t>seek</w:t>
      </w:r>
      <w:r w:rsidRPr="00B36FFF">
        <w:t xml:space="preserve"> more formal support, including legal assistance and filing police complaints against domestic abusers, or finding women’s shelters </w:t>
      </w:r>
      <w:r>
        <w:t>to remain</w:t>
      </w:r>
      <w:r w:rsidRPr="00B36FFF">
        <w:t xml:space="preserve"> safe while </w:t>
      </w:r>
      <w:r>
        <w:t>developing</w:t>
      </w:r>
      <w:r w:rsidRPr="00B36FFF">
        <w:t xml:space="preserve"> longer-term solutions. At the end of a year, the atmosphere within HHS improved remarkably, and the quality of its work </w:t>
      </w:r>
      <w:r>
        <w:t xml:space="preserve">was </w:t>
      </w:r>
      <w:r w:rsidRPr="00B36FFF">
        <w:t>visibly enhanced thanks to the greater energy and motivation of the team. Investing in the mental health and wellbeing of its staff proved to be as effective in increasing HHS’s external impact as it was in revitalising its internal environment.</w:t>
      </w:r>
    </w:p>
    <w:p w14:paraId="076D5C39" w14:textId="77777777" w:rsidR="00251998" w:rsidRDefault="00251998" w:rsidP="00B36FFF"/>
    <w:p w14:paraId="1BF8A53E" w14:textId="77777777" w:rsidR="009E2B2A" w:rsidRPr="00B36FFF" w:rsidRDefault="009E2B2A" w:rsidP="00B36FFF"/>
    <w:p w14:paraId="076D5C3C" w14:textId="01DC6732" w:rsidR="00251998" w:rsidRPr="00B36FFF" w:rsidRDefault="00B36FFF">
      <w:pPr>
        <w:pBdr>
          <w:top w:val="double" w:sz="12" w:space="1" w:color="C00000"/>
          <w:left w:val="double" w:sz="12" w:space="4" w:color="C00000"/>
          <w:bottom w:val="double" w:sz="12" w:space="1" w:color="C00000"/>
          <w:right w:val="double" w:sz="12" w:space="4" w:color="C00000"/>
        </w:pBdr>
        <w:rPr>
          <w:b/>
          <w:lang w:val="en-IN"/>
        </w:rPr>
      </w:pPr>
      <w:r w:rsidRPr="00B36FFF">
        <w:rPr>
          <w:b/>
        </w:rPr>
        <w:lastRenderedPageBreak/>
        <w:t xml:space="preserve">A </w:t>
      </w:r>
      <w:r>
        <w:rPr>
          <w:b/>
          <w:bCs/>
        </w:rPr>
        <w:t xml:space="preserve">wellbeing space </w:t>
      </w:r>
      <w:r w:rsidRPr="00B36FFF">
        <w:rPr>
          <w:b/>
        </w:rPr>
        <w:t xml:space="preserve">in the </w:t>
      </w:r>
      <w:r>
        <w:rPr>
          <w:b/>
          <w:bCs/>
        </w:rPr>
        <w:t>o</w:t>
      </w:r>
      <w:r w:rsidRPr="00B36FFF">
        <w:rPr>
          <w:b/>
        </w:rPr>
        <w:t>ffice</w:t>
      </w:r>
    </w:p>
    <w:p w14:paraId="076D5C3E" w14:textId="6416BA85" w:rsidR="00251998" w:rsidRDefault="00B36FFF">
      <w:pPr>
        <w:pBdr>
          <w:top w:val="double" w:sz="12" w:space="1" w:color="C00000"/>
          <w:left w:val="double" w:sz="12" w:space="4" w:color="C00000"/>
          <w:bottom w:val="double" w:sz="12" w:space="1" w:color="C00000"/>
          <w:right w:val="double" w:sz="12" w:space="4" w:color="C00000"/>
        </w:pBdr>
      </w:pPr>
      <w:r>
        <w:t xml:space="preserve">Deepika, a young leader, was inspired by a feminist leadership and movement-building training programme. She focused on the lack of space for rest and recuperation for feminist activists, who bore the load of domestic labour and care work at home, as well as the emotionally and physically demanding tasks of the workplace. </w:t>
      </w:r>
      <w:proofErr w:type="gramStart"/>
      <w:r>
        <w:t>A number of</w:t>
      </w:r>
      <w:proofErr w:type="gramEnd"/>
      <w:r>
        <w:t xml:space="preserve"> young activists were burning out as a result, so Deepika persuaded her organisation, Feminist Approaches to Technology, to provide a small physical space where activists could read, rest, or simply sleep to recuperate their energy. She also organised discussions around wellbeing and the sustainability of feminist activism, and helped the team access wellbeing practices, such as yoga, meditation, and relaxation exercises. This radically and visibly transformed the internal environment and the energy that activists brought to their work.</w:t>
      </w:r>
    </w:p>
    <w:p w14:paraId="076D5C3F" w14:textId="77777777" w:rsidR="00251998" w:rsidRPr="00B36FFF" w:rsidRDefault="00251998" w:rsidP="00B36FFF">
      <w:pPr>
        <w:rPr>
          <w:b/>
        </w:rPr>
      </w:pPr>
    </w:p>
    <w:p w14:paraId="076D5C42" w14:textId="0CB0B4E1" w:rsidR="00251998" w:rsidRPr="00B36FFF" w:rsidRDefault="00B36FFF">
      <w:pPr>
        <w:pBdr>
          <w:top w:val="double" w:sz="12" w:space="1" w:color="C00000"/>
          <w:left w:val="double" w:sz="12" w:space="4" w:color="C00000"/>
          <w:bottom w:val="double" w:sz="12" w:space="1" w:color="C00000"/>
          <w:right w:val="double" w:sz="12" w:space="4" w:color="C00000"/>
        </w:pBdr>
        <w:rPr>
          <w:b/>
          <w:lang w:val="en-IN"/>
        </w:rPr>
      </w:pPr>
      <w:r w:rsidRPr="00B36FFF">
        <w:rPr>
          <w:b/>
        </w:rPr>
        <w:t xml:space="preserve">Healing for </w:t>
      </w:r>
      <w:r>
        <w:rPr>
          <w:b/>
          <w:bCs/>
        </w:rPr>
        <w:t>t</w:t>
      </w:r>
      <w:r w:rsidRPr="00B36FFF">
        <w:rPr>
          <w:b/>
        </w:rPr>
        <w:t>ransformation</w:t>
      </w:r>
    </w:p>
    <w:p w14:paraId="076D5C44" w14:textId="6F8252C5" w:rsidR="00251998" w:rsidRPr="00B36FFF" w:rsidRDefault="00B36FFF">
      <w:pPr>
        <w:pBdr>
          <w:top w:val="double" w:sz="12" w:space="1" w:color="C00000"/>
          <w:left w:val="double" w:sz="12" w:space="4" w:color="C00000"/>
          <w:bottom w:val="double" w:sz="12" w:space="1" w:color="C00000"/>
          <w:right w:val="double" w:sz="12" w:space="4" w:color="C00000"/>
        </w:pBdr>
        <w:rPr>
          <w:lang w:val="en-IN"/>
        </w:rPr>
      </w:pPr>
      <w:proofErr w:type="gramStart"/>
      <w:r w:rsidRPr="00B36FFF">
        <w:t>A number of</w:t>
      </w:r>
      <w:proofErr w:type="gramEnd"/>
      <w:r w:rsidRPr="00B36FFF">
        <w:t xml:space="preserve"> global and virtual initiatives </w:t>
      </w:r>
      <w:r>
        <w:t>have addressed</w:t>
      </w:r>
      <w:r w:rsidRPr="00B36FFF">
        <w:t xml:space="preserve"> internal healing as part of the larger feminist transformation process</w:t>
      </w:r>
      <w:r>
        <w:t>. These</w:t>
      </w:r>
      <w:r w:rsidRPr="00B36FFF">
        <w:t xml:space="preserve"> have </w:t>
      </w:r>
      <w:r>
        <w:t>enabled</w:t>
      </w:r>
      <w:r w:rsidRPr="00B36FFF">
        <w:t xml:space="preserve"> individual activists to access healing and wellbeing practices outside of their formal organi</w:t>
      </w:r>
      <w:r>
        <w:t>s</w:t>
      </w:r>
      <w:r w:rsidRPr="00B36FFF">
        <w:t>ational contexts.</w:t>
      </w:r>
    </w:p>
    <w:p w14:paraId="076D5C46" w14:textId="206643F1" w:rsidR="00251998" w:rsidRDefault="00B36FFF">
      <w:pPr>
        <w:pBdr>
          <w:top w:val="double" w:sz="12" w:space="1" w:color="C00000"/>
          <w:left w:val="double" w:sz="12" w:space="4" w:color="C00000"/>
          <w:bottom w:val="double" w:sz="12" w:space="1" w:color="C00000"/>
          <w:right w:val="double" w:sz="12" w:space="4" w:color="C00000"/>
        </w:pBdr>
      </w:pPr>
      <w:r w:rsidRPr="00B36FFF">
        <w:t>Healing Solidarity (</w:t>
      </w:r>
      <w:commentRangeStart w:id="3"/>
      <w:r w:rsidRPr="00B36FFF">
        <w:rPr>
          <w:rStyle w:val="Hyperlink"/>
        </w:rPr>
        <w:fldChar w:fldCharType="begin"/>
      </w:r>
      <w:r w:rsidRPr="00B36FFF">
        <w:rPr>
          <w:rStyle w:val="Hyperlink"/>
        </w:rPr>
        <w:instrText xml:space="preserve"> HYPERLINK "http://www.healingsolidarity.org" </w:instrText>
      </w:r>
      <w:r w:rsidRPr="00B36FFF">
        <w:rPr>
          <w:rStyle w:val="Hyperlink"/>
        </w:rPr>
      </w:r>
      <w:r w:rsidRPr="00B36FFF">
        <w:rPr>
          <w:rStyle w:val="Hyperlink"/>
        </w:rPr>
        <w:fldChar w:fldCharType="separate"/>
      </w:r>
      <w:r w:rsidRPr="00B36FFF">
        <w:rPr>
          <w:rStyle w:val="Hyperlink"/>
        </w:rPr>
        <w:t>www.healingsolidarity.org</w:t>
      </w:r>
      <w:r w:rsidRPr="00B36FFF">
        <w:rPr>
          <w:rStyle w:val="Hyperlink"/>
        </w:rPr>
        <w:fldChar w:fldCharType="end"/>
      </w:r>
      <w:commentRangeEnd w:id="3"/>
      <w:r>
        <w:rPr>
          <w:rStyle w:val="CommentReference"/>
        </w:rPr>
        <w:commentReference w:id="3"/>
      </w:r>
      <w:r w:rsidRPr="00B36FFF">
        <w:t>) was set up in 2018 after a conference that focused on bridging the divide between transforming larger social structures of exclusion and inequality and the need to transform and strengthen our inner selves</w:t>
      </w:r>
      <w:r w:rsidR="009E2B2A">
        <w:t xml:space="preserve"> [20]</w:t>
      </w:r>
      <w:r>
        <w:t>. Their call is to “</w:t>
      </w:r>
      <w:r w:rsidRPr="00B36FFF">
        <w:t xml:space="preserve">figure out how to create solidarity that heals rather than perpetuates injustice”. </w:t>
      </w:r>
      <w:r>
        <w:t>A</w:t>
      </w:r>
      <w:r w:rsidRPr="00B36FFF">
        <w:t xml:space="preserve"> range of online resources place individual healing and transformation at the centre of “re-imagining development.” These resources include online courses, </w:t>
      </w:r>
      <w:r>
        <w:t xml:space="preserve">healing </w:t>
      </w:r>
      <w:r w:rsidRPr="00B36FFF">
        <w:t>workshops where methods are shared and practiced, and anti-racism workshops for white people working in international development</w:t>
      </w:r>
      <w:r>
        <w:t>.</w:t>
      </w:r>
    </w:p>
    <w:p w14:paraId="076D5C48" w14:textId="477A2861" w:rsidR="00251998" w:rsidRDefault="00B36FFF">
      <w:pPr>
        <w:pBdr>
          <w:top w:val="double" w:sz="12" w:space="1" w:color="C00000"/>
          <w:left w:val="double" w:sz="12" w:space="4" w:color="C00000"/>
          <w:bottom w:val="double" w:sz="12" w:space="1" w:color="C00000"/>
          <w:right w:val="double" w:sz="12" w:space="4" w:color="C00000"/>
        </w:pBdr>
      </w:pPr>
      <w:r>
        <w:t xml:space="preserve">Root, Rise, </w:t>
      </w:r>
      <w:proofErr w:type="gramStart"/>
      <w:r>
        <w:t>Pollinate</w:t>
      </w:r>
      <w:proofErr w:type="gramEnd"/>
      <w:r>
        <w:t xml:space="preserve"> (</w:t>
      </w:r>
      <w:hyperlink r:id="rId16" w:history="1">
        <w:r>
          <w:rPr>
            <w:rStyle w:val="Hyperlink"/>
          </w:rPr>
          <w:t>www.rootrisepollinate.us</w:t>
        </w:r>
      </w:hyperlink>
      <w:r>
        <w:t xml:space="preserve"> ) is another fascinating initiative, whose core hypothesis is that “the transformation we need in the world is an (R)evolution of being”</w:t>
      </w:r>
      <w:r w:rsidR="009E2B2A">
        <w:t xml:space="preserve"> [21]</w:t>
      </w:r>
      <w:r>
        <w:t>. They believe that a peaceful, equitable, and affirming world that nurtures both individual and collective life cannot be achieved without mind, body, and spiritual practices. They engage and support feminist “pollinators” who help individuals and collectives heal and transform themselves as part of the wider transformation process.</w:t>
      </w:r>
    </w:p>
    <w:p w14:paraId="076D5C49" w14:textId="77777777" w:rsidR="00251998" w:rsidRPr="00B36FFF" w:rsidRDefault="00251998" w:rsidP="00B36FFF"/>
    <w:p w14:paraId="076D5C4B" w14:textId="12BD0DB3" w:rsidR="00251998" w:rsidRPr="00B36FFF" w:rsidRDefault="00B36FFF">
      <w:pPr>
        <w:pStyle w:val="ListParagraph"/>
        <w:numPr>
          <w:ilvl w:val="1"/>
          <w:numId w:val="21"/>
        </w:numPr>
        <w:rPr>
          <w:b/>
          <w:sz w:val="28"/>
        </w:rPr>
      </w:pPr>
      <w:r w:rsidRPr="00B36FFF">
        <w:rPr>
          <w:b/>
          <w:sz w:val="28"/>
        </w:rPr>
        <w:t>At the informal, systemic level</w:t>
      </w:r>
    </w:p>
    <w:p w14:paraId="076D5C4D" w14:textId="7B2F1976" w:rsidR="00251998" w:rsidRPr="00B36FFF" w:rsidRDefault="00B36FFF">
      <w:pPr>
        <w:rPr>
          <w:lang w:val="en-IN"/>
        </w:rPr>
      </w:pPr>
      <w:r w:rsidRPr="00B36FFF">
        <w:t>This domain is about changing the internali</w:t>
      </w:r>
      <w:r>
        <w:t>s</w:t>
      </w:r>
      <w:r w:rsidRPr="00B36FFF">
        <w:t>ed social norms and practices that perpetuate inequality in both private spaces like the home and family, or within organi</w:t>
      </w:r>
      <w:r>
        <w:t>s</w:t>
      </w:r>
      <w:r w:rsidRPr="00B36FFF">
        <w:t>ations in terms of the embedded male work culture or deep structure dynamics. A couple of interesting examples that tackled this are presented below</w:t>
      </w:r>
      <w:r>
        <w:t>.</w:t>
      </w:r>
    </w:p>
    <w:p w14:paraId="076D5C4F" w14:textId="06F8A433" w:rsidR="00251998" w:rsidRPr="00B36FFF" w:rsidRDefault="00B36FFF">
      <w:pPr>
        <w:pBdr>
          <w:top w:val="double" w:sz="12" w:space="1" w:color="C00000"/>
          <w:left w:val="double" w:sz="12" w:space="4" w:color="C00000"/>
          <w:bottom w:val="double" w:sz="12" w:space="1" w:color="C00000"/>
          <w:right w:val="double" w:sz="12" w:space="4" w:color="C00000"/>
        </w:pBdr>
        <w:rPr>
          <w:b/>
          <w:lang w:val="en-IN"/>
        </w:rPr>
      </w:pPr>
      <w:r w:rsidRPr="00B36FFF">
        <w:rPr>
          <w:b/>
        </w:rPr>
        <w:lastRenderedPageBreak/>
        <w:t>The Revolutionary Women’s Law of the Zapatista movement in Chiapas, Mexico</w:t>
      </w:r>
    </w:p>
    <w:p w14:paraId="076D5C51" w14:textId="6554E83E" w:rsidR="00251998" w:rsidRDefault="00B36FFF">
      <w:pPr>
        <w:pBdr>
          <w:top w:val="double" w:sz="12" w:space="1" w:color="C00000"/>
          <w:left w:val="double" w:sz="12" w:space="4" w:color="C00000"/>
          <w:bottom w:val="double" w:sz="12" w:space="1" w:color="C00000"/>
          <w:right w:val="double" w:sz="12" w:space="4" w:color="C00000"/>
        </w:pBdr>
        <w:rPr>
          <w:lang w:val="en-IN"/>
        </w:rPr>
      </w:pPr>
      <w:r w:rsidRPr="00B36FFF">
        <w:t xml:space="preserve">The Zapatista </w:t>
      </w:r>
      <w:r>
        <w:t>m</w:t>
      </w:r>
      <w:r w:rsidRPr="00B36FFF">
        <w:t xml:space="preserve">ovement for autonomy in the Chiapas state of Mexico is the site of a </w:t>
      </w:r>
      <w:r>
        <w:t>longstanding</w:t>
      </w:r>
      <w:r w:rsidRPr="00B36FFF">
        <w:t xml:space="preserve"> political struggle for autonomy, and a great example of feminist leadership at the local level. </w:t>
      </w:r>
      <w:r>
        <w:t>In</w:t>
      </w:r>
      <w:r w:rsidRPr="00B36FFF">
        <w:t xml:space="preserve"> 1994, </w:t>
      </w:r>
      <w:r>
        <w:t xml:space="preserve">the Zapatista Army for National Liberation (EZLN – known simply as the Zapatistas) </w:t>
      </w:r>
      <w:r w:rsidRPr="00B36FFF">
        <w:t xml:space="preserve">enacted </w:t>
      </w:r>
      <w:r>
        <w:t>the Women’s Revolutionary Law</w:t>
      </w:r>
      <w:r w:rsidR="00212311">
        <w:t xml:space="preserve"> [28]</w:t>
      </w:r>
      <w:r>
        <w:t xml:space="preserve">, which tackled discrimination and domestic violence faced by women from men </w:t>
      </w:r>
      <w:r w:rsidR="0084649B">
        <w:t>with</w:t>
      </w:r>
      <w:r>
        <w:t>in the movement, despite the lofty ideology and politics they embraced formally. The law lists a full range of women’s rights</w:t>
      </w:r>
      <w:r w:rsidR="005238A4">
        <w:t>, especially</w:t>
      </w:r>
      <w:r>
        <w:t xml:space="preserve"> women’s leadership at all levels of the struggle, decision-making rights within the family and the movement, including sexual and reproductive rights, and freedom from violence, with severe penalties for abusers.</w:t>
      </w:r>
    </w:p>
    <w:p w14:paraId="076D5C53" w14:textId="687EE445" w:rsidR="00251998" w:rsidRDefault="00B36FFF">
      <w:pPr>
        <w:pBdr>
          <w:top w:val="double" w:sz="12" w:space="1" w:color="C00000"/>
          <w:left w:val="double" w:sz="12" w:space="4" w:color="C00000"/>
          <w:bottom w:val="double" w:sz="12" w:space="1" w:color="C00000"/>
          <w:right w:val="double" w:sz="12" w:space="4" w:color="C00000"/>
        </w:pBdr>
      </w:pPr>
      <w:r>
        <w:t xml:space="preserve">Remarkably, the law was passed unanimously, including </w:t>
      </w:r>
      <w:r w:rsidR="005238A4">
        <w:t xml:space="preserve">by </w:t>
      </w:r>
      <w:r>
        <w:t>the men, thanks to the support that was painstakingly built through grassroots discussions. Led by two senior commanders of the army, Commandanta Ramona and Commandanta Susana, the patriarchal deep structures of the movement were challenged. The revolutionary feminist nature of the law was that it was not intended to reverse roles or put women in a position of dominance over men. Rather, the domination model of leadership was dismantled, and collective processes of decision-making were built, allowing all voices to be heard and respected</w:t>
      </w:r>
      <w:r w:rsidR="002059E0">
        <w:t xml:space="preserve"> [29]</w:t>
      </w:r>
      <w:r>
        <w:t>.</w:t>
      </w:r>
    </w:p>
    <w:p w14:paraId="076D5C54" w14:textId="77777777" w:rsidR="00251998" w:rsidRDefault="00251998" w:rsidP="00251998">
      <w:pPr>
        <w:rPr>
          <w:b/>
        </w:rPr>
      </w:pPr>
    </w:p>
    <w:p w14:paraId="18C7A4F2" w14:textId="77777777" w:rsidR="00CB16CD" w:rsidRDefault="00CB16CD" w:rsidP="00CB16CD">
      <w:pPr>
        <w:pBdr>
          <w:top w:val="double" w:sz="12" w:space="1" w:color="C00000"/>
          <w:left w:val="double" w:sz="12" w:space="4" w:color="C00000"/>
          <w:bottom w:val="double" w:sz="12" w:space="1" w:color="C00000"/>
          <w:right w:val="double" w:sz="12" w:space="4" w:color="C00000"/>
        </w:pBdr>
        <w:spacing w:before="100" w:beforeAutospacing="1" w:after="100" w:afterAutospacing="1"/>
        <w:rPr>
          <w:rFonts w:ascii="Calibri" w:eastAsia="Times New Roman" w:hAnsi="Calibri" w:cs="Calibri"/>
          <w:b/>
          <w:bCs/>
          <w:lang w:eastAsia="en-GB"/>
        </w:rPr>
      </w:pPr>
      <w:r>
        <w:rPr>
          <w:rFonts w:ascii="Calibri" w:eastAsia="Times New Roman" w:hAnsi="Calibri" w:cs="Calibri"/>
          <w:b/>
          <w:bCs/>
          <w:lang w:eastAsia="en-GB"/>
        </w:rPr>
        <w:t>Reversing dominant cultures of accountability and leadership</w:t>
      </w:r>
    </w:p>
    <w:p w14:paraId="3E0F9727" w14:textId="65E04958" w:rsidR="00CB16CD" w:rsidRPr="00A44635" w:rsidRDefault="00CB16CD" w:rsidP="00CB16CD">
      <w:pPr>
        <w:pBdr>
          <w:top w:val="double" w:sz="12" w:space="1" w:color="C00000"/>
          <w:left w:val="double" w:sz="12" w:space="4" w:color="C00000"/>
          <w:bottom w:val="double" w:sz="12" w:space="1" w:color="C00000"/>
          <w:right w:val="double" w:sz="12" w:space="4" w:color="C00000"/>
        </w:pBdr>
        <w:spacing w:before="100" w:beforeAutospacing="1" w:after="100" w:afterAutospacing="1"/>
        <w:rPr>
          <w:rFonts w:ascii="Calibri" w:hAnsi="Calibri"/>
          <w:b/>
        </w:rPr>
      </w:pPr>
      <w:r>
        <w:rPr>
          <w:rFonts w:ascii="Calibri" w:eastAsia="Times New Roman" w:hAnsi="Calibri" w:cs="Calibri"/>
          <w:lang w:eastAsia="en-GB"/>
        </w:rPr>
        <w:t xml:space="preserve">The programme </w:t>
      </w:r>
      <w:r w:rsidRPr="00A44635">
        <w:rPr>
          <w:rFonts w:ascii="Calibri" w:hAnsi="Calibri"/>
          <w:i/>
        </w:rPr>
        <w:t>Mahila Samakhya</w:t>
      </w:r>
      <w:r>
        <w:rPr>
          <w:rFonts w:ascii="Calibri" w:eastAsia="Times New Roman" w:hAnsi="Calibri" w:cs="Calibri"/>
          <w:lang w:eastAsia="en-GB"/>
        </w:rPr>
        <w:t xml:space="preserve"> [women valued as equals] was launched in 1988 by the Government of India, using feminist popular education</w:t>
      </w:r>
      <w:r w:rsidR="002059E0">
        <w:rPr>
          <w:rFonts w:ascii="Calibri" w:eastAsia="Times New Roman" w:hAnsi="Calibri" w:cs="Calibri"/>
          <w:lang w:eastAsia="en-GB"/>
        </w:rPr>
        <w:t xml:space="preserve"> [30]</w:t>
      </w:r>
      <w:r>
        <w:rPr>
          <w:rFonts w:ascii="Calibri" w:eastAsia="Times New Roman" w:hAnsi="Calibri" w:cs="Calibri"/>
          <w:lang w:eastAsia="en-GB"/>
        </w:rPr>
        <w:t xml:space="preserve"> methodologies to organise and empower marginalized women in rural areas. The programme was launched in 1989 in the state of Karnataka in South India through a government-created women’s NGO, </w:t>
      </w:r>
      <w:proofErr w:type="spellStart"/>
      <w:r w:rsidRPr="00A44635">
        <w:rPr>
          <w:rFonts w:ascii="Calibri" w:hAnsi="Calibri"/>
          <w:i/>
        </w:rPr>
        <w:t>Mahila</w:t>
      </w:r>
      <w:proofErr w:type="spellEnd"/>
      <w:r w:rsidRPr="00A44635">
        <w:rPr>
          <w:rFonts w:ascii="Calibri" w:hAnsi="Calibri"/>
          <w:i/>
        </w:rPr>
        <w:t xml:space="preserve"> </w:t>
      </w:r>
      <w:proofErr w:type="spellStart"/>
      <w:r w:rsidRPr="00A44635">
        <w:rPr>
          <w:rFonts w:ascii="Calibri" w:hAnsi="Calibri"/>
          <w:i/>
        </w:rPr>
        <w:t>Samakhya</w:t>
      </w:r>
      <w:proofErr w:type="spellEnd"/>
      <w:r w:rsidRPr="00A44635">
        <w:rPr>
          <w:rFonts w:ascii="Calibri" w:hAnsi="Calibri"/>
          <w:i/>
        </w:rPr>
        <w:t xml:space="preserve"> Karnataka</w:t>
      </w:r>
      <w:r w:rsidR="002059E0">
        <w:rPr>
          <w:rFonts w:ascii="Calibri" w:hAnsi="Calibri"/>
          <w:i/>
        </w:rPr>
        <w:t xml:space="preserve"> </w:t>
      </w:r>
      <w:r w:rsidR="002059E0">
        <w:rPr>
          <w:rFonts w:ascii="Calibri" w:hAnsi="Calibri"/>
          <w:iCs/>
        </w:rPr>
        <w:t>[31]</w:t>
      </w:r>
      <w:r>
        <w:t>,</w:t>
      </w:r>
      <w:r>
        <w:rPr>
          <w:rFonts w:ascii="Calibri" w:eastAsia="Times New Roman" w:hAnsi="Calibri" w:cs="Calibri"/>
          <w:lang w:eastAsia="en-GB"/>
        </w:rPr>
        <w:t xml:space="preserve"> led by feminist staff, who mobilized Dalit</w:t>
      </w:r>
      <w:r>
        <w:rPr>
          <w:rStyle w:val="FootnoteReference"/>
          <w:rFonts w:ascii="Calibri" w:eastAsia="Times New Roman" w:hAnsi="Calibri" w:cs="Calibri"/>
          <w:lang w:eastAsia="en-GB"/>
        </w:rPr>
        <w:footnoteReference w:id="7"/>
      </w:r>
      <w:r>
        <w:rPr>
          <w:rFonts w:ascii="Calibri" w:eastAsia="Times New Roman" w:hAnsi="Calibri" w:cs="Calibri"/>
          <w:position w:val="8"/>
          <w:sz w:val="16"/>
          <w:szCs w:val="16"/>
          <w:lang w:eastAsia="en-GB"/>
        </w:rPr>
        <w:t xml:space="preserve"> </w:t>
      </w:r>
      <w:r>
        <w:rPr>
          <w:rFonts w:ascii="Calibri" w:eastAsia="Times New Roman" w:hAnsi="Calibri" w:cs="Calibri"/>
          <w:lang w:eastAsia="en-GB"/>
        </w:rPr>
        <w:t>and indigenous women into village-level collectives, leading to a mass movement of some 50,000 women. They fought on issues as diverse as minimum wages, the proper functioning of local schools and health services, and oppressive caste and gender norms and practices.</w:t>
      </w:r>
    </w:p>
    <w:p w14:paraId="772698B1" w14:textId="67D06FE4" w:rsidR="00CB16CD" w:rsidRDefault="00CB16CD" w:rsidP="00CB16CD">
      <w:pPr>
        <w:pBdr>
          <w:top w:val="double" w:sz="12" w:space="1" w:color="C00000"/>
          <w:left w:val="double" w:sz="12" w:space="4" w:color="C00000"/>
          <w:bottom w:val="double" w:sz="12" w:space="1" w:color="C00000"/>
          <w:right w:val="double" w:sz="12" w:space="4" w:color="C00000"/>
        </w:pBd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Given the radical nature of the empowerment process, the leadership simultaneously attempted to revise their leadership-building strategies, as well as those within the organisation</w:t>
      </w:r>
      <w:r w:rsidR="00FD29DC">
        <w:rPr>
          <w:rFonts w:ascii="Calibri" w:eastAsia="Times New Roman" w:hAnsi="Calibri" w:cs="Calibri"/>
          <w:lang w:eastAsia="en-GB"/>
        </w:rPr>
        <w:t xml:space="preserve"> [32]</w:t>
      </w:r>
      <w:r>
        <w:rPr>
          <w:rFonts w:ascii="Calibri" w:eastAsia="Times New Roman" w:hAnsi="Calibri" w:cs="Calibri"/>
          <w:lang w:eastAsia="en-GB"/>
        </w:rPr>
        <w:t xml:space="preserve">. One innovation was to reverse the permission process for seeking leave. </w:t>
      </w:r>
      <w:proofErr w:type="gramStart"/>
      <w:r>
        <w:t>Each</w:t>
      </w:r>
      <w:r w:rsidRPr="00A44635">
        <w:t xml:space="preserve"> individual</w:t>
      </w:r>
      <w:proofErr w:type="gramEnd"/>
      <w:r w:rsidRPr="00A44635">
        <w:t xml:space="preserve"> </w:t>
      </w:r>
      <w:r>
        <w:t>was required</w:t>
      </w:r>
      <w:r w:rsidRPr="00A44635">
        <w:t xml:space="preserve"> to get permission from those most affected by her absence, rather than her supervisor</w:t>
      </w:r>
      <w:r>
        <w:t>. For</w:t>
      </w:r>
      <w:r w:rsidRPr="00A44635">
        <w:t xml:space="preserve"> example, village-level activists </w:t>
      </w:r>
      <w:r>
        <w:t>ne</w:t>
      </w:r>
      <w:r>
        <w:rPr>
          <w:rFonts w:ascii="Calibri" w:eastAsia="Times New Roman" w:hAnsi="Calibri" w:cs="Calibri"/>
          <w:lang w:eastAsia="en-GB"/>
        </w:rPr>
        <w:t xml:space="preserve">eded permission from the village collectives, the district coordinators from the activists, and the director from the district coordinators. Interestingly, many team members </w:t>
      </w:r>
      <w:r w:rsidR="005238A4">
        <w:rPr>
          <w:rFonts w:ascii="Calibri" w:eastAsia="Times New Roman" w:hAnsi="Calibri" w:cs="Calibri"/>
          <w:lang w:eastAsia="en-GB"/>
        </w:rPr>
        <w:t>vigorously</w:t>
      </w:r>
      <w:r>
        <w:rPr>
          <w:rFonts w:ascii="Calibri" w:eastAsia="Times New Roman" w:hAnsi="Calibri" w:cs="Calibri"/>
          <w:lang w:eastAsia="en-GB"/>
        </w:rPr>
        <w:t xml:space="preserve"> resisted the change, </w:t>
      </w:r>
      <w:r>
        <w:rPr>
          <w:rFonts w:ascii="Calibri" w:eastAsia="Times New Roman" w:hAnsi="Calibri" w:cs="Calibri"/>
          <w:lang w:eastAsia="en-GB"/>
        </w:rPr>
        <w:lastRenderedPageBreak/>
        <w:t>exposing the deeply internalised sense of privilege, status, and power that was being confronted.</w:t>
      </w:r>
    </w:p>
    <w:p w14:paraId="1EBCC33A" w14:textId="77777777" w:rsidR="00CB16CD" w:rsidRDefault="00CB16CD" w:rsidP="00CB16CD">
      <w:pPr>
        <w:pBdr>
          <w:top w:val="double" w:sz="12" w:space="1" w:color="C00000"/>
          <w:left w:val="double" w:sz="12" w:space="4" w:color="C00000"/>
          <w:bottom w:val="double" w:sz="12" w:space="1" w:color="C00000"/>
          <w:right w:val="double" w:sz="12" w:space="4" w:color="C00000"/>
        </w:pBd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In the village-level women’s collectives, leadership circles (of three or four women), rotating leadership and collective decision-making was introduced, responding to critiques of the usual leadership hierarchy seen in the village council or local cooperative. The model of collective leadership eventually took hold, after navigating struggles to determine who would represent the collective in various forums, and rotating core leaders after a set term. After a few years, collectives were proud of their radical ways of functioning and mocked the traditional hierarchical leadership model as outmoded and un-feminist. If an administrative official asked: “Who is your leader? Who is the president of this group?”, they would look at each other, smiling, and jokingly ask: “Who would like to be president today? Why not you? Or how about you?” The collective leadership model has continued within this movement till today.</w:t>
      </w:r>
    </w:p>
    <w:p w14:paraId="28C5C632" w14:textId="77777777" w:rsidR="00CB16CD" w:rsidRDefault="00CB16CD" w:rsidP="00251998">
      <w:pPr>
        <w:rPr>
          <w:b/>
        </w:rPr>
      </w:pPr>
    </w:p>
    <w:p w14:paraId="470FBC83" w14:textId="77777777" w:rsidR="00CB16CD" w:rsidRPr="00A44635" w:rsidRDefault="00CB16CD" w:rsidP="00CB16CD">
      <w:pPr>
        <w:pBdr>
          <w:top w:val="double" w:sz="12" w:space="1" w:color="C00000"/>
          <w:left w:val="double" w:sz="12" w:space="4" w:color="C00000"/>
          <w:bottom w:val="double" w:sz="12" w:space="1" w:color="C00000"/>
          <w:right w:val="double" w:sz="12" w:space="4" w:color="C00000"/>
        </w:pBdr>
        <w:rPr>
          <w:b/>
          <w:lang w:val="en-IN"/>
        </w:rPr>
      </w:pPr>
      <w:r w:rsidRPr="00A44635">
        <w:rPr>
          <w:b/>
        </w:rPr>
        <w:t>Tackling deep structur</w:t>
      </w:r>
      <w:r>
        <w:rPr>
          <w:b/>
          <w:bCs/>
        </w:rPr>
        <w:t>al</w:t>
      </w:r>
      <w:r w:rsidRPr="00A44635">
        <w:rPr>
          <w:b/>
        </w:rPr>
        <w:t xml:space="preserve"> dynamics</w:t>
      </w:r>
    </w:p>
    <w:p w14:paraId="41BFBEE3" w14:textId="77777777" w:rsidR="00CB16CD" w:rsidRPr="00A44635" w:rsidRDefault="00CB16CD" w:rsidP="00CB16CD">
      <w:pPr>
        <w:pBdr>
          <w:top w:val="double" w:sz="12" w:space="1" w:color="C00000"/>
          <w:left w:val="double" w:sz="12" w:space="4" w:color="C00000"/>
          <w:bottom w:val="double" w:sz="12" w:space="1" w:color="C00000"/>
          <w:right w:val="double" w:sz="12" w:space="4" w:color="C00000"/>
        </w:pBdr>
      </w:pPr>
      <w:r>
        <w:t>One</w:t>
      </w:r>
      <w:r w:rsidRPr="00A44635">
        <w:t xml:space="preserve"> of the most challenging</w:t>
      </w:r>
      <w:r>
        <w:t>, yet essential,</w:t>
      </w:r>
      <w:r w:rsidRPr="00A44635">
        <w:t xml:space="preserve"> aspects of organi</w:t>
      </w:r>
      <w:r>
        <w:t>s</w:t>
      </w:r>
      <w:r w:rsidRPr="00A44635">
        <w:t>ational transformation</w:t>
      </w:r>
      <w:r>
        <w:t xml:space="preserve"> is </w:t>
      </w:r>
      <w:r w:rsidRPr="00A44635">
        <w:t>in dealing with the informal</w:t>
      </w:r>
      <w:r>
        <w:t>-</w:t>
      </w:r>
      <w:r w:rsidRPr="00A44635">
        <w:t>systemic quadrant.</w:t>
      </w:r>
    </w:p>
    <w:p w14:paraId="740AE760" w14:textId="77777777" w:rsidR="00CB16CD" w:rsidRPr="00A44635" w:rsidRDefault="00CB16CD" w:rsidP="00CB16CD">
      <w:pPr>
        <w:pBdr>
          <w:top w:val="double" w:sz="12" w:space="1" w:color="C00000"/>
          <w:left w:val="double" w:sz="12" w:space="4" w:color="C00000"/>
          <w:bottom w:val="double" w:sz="12" w:space="1" w:color="C00000"/>
          <w:right w:val="double" w:sz="12" w:space="4" w:color="C00000"/>
        </w:pBdr>
      </w:pPr>
      <w:r>
        <w:t>The</w:t>
      </w:r>
      <w:r w:rsidRPr="00A44635">
        <w:t xml:space="preserve"> Association for Women’s Rights in Development</w:t>
      </w:r>
      <w:r>
        <w:t xml:space="preserve"> (AWID</w:t>
      </w:r>
      <w:r w:rsidRPr="00A44635">
        <w:t xml:space="preserve">) conducted a bi-annual </w:t>
      </w:r>
      <w:r>
        <w:t>organisational</w:t>
      </w:r>
      <w:r w:rsidRPr="00A44635">
        <w:t xml:space="preserve"> survey that threw up a lot of deep structur</w:t>
      </w:r>
      <w:r>
        <w:t>al</w:t>
      </w:r>
      <w:r w:rsidRPr="00A44635">
        <w:t xml:space="preserve"> issues, which were then tackled in transparent ways. The survey was designed in collaboration with AWID, but conducted by an independent organi</w:t>
      </w:r>
      <w:r>
        <w:t>s</w:t>
      </w:r>
      <w:r w:rsidRPr="00A44635">
        <w:t xml:space="preserve">ation, and included questions around how each staff member rated the atmosphere in their team, the quality of the team leadership, </w:t>
      </w:r>
      <w:r>
        <w:t xml:space="preserve">and </w:t>
      </w:r>
      <w:r w:rsidRPr="00A44635">
        <w:t>any experiences of bias, discrimination</w:t>
      </w:r>
      <w:r>
        <w:t>,</w:t>
      </w:r>
      <w:r w:rsidRPr="00A44635">
        <w:t xml:space="preserve"> or exclusion. While this sometimes led to turnover at key leadership levels, it also built a sense of trust and transparency, and manifested an earnest journey towards feminist transformation.</w:t>
      </w:r>
    </w:p>
    <w:p w14:paraId="615B30B4" w14:textId="77777777" w:rsidR="00CB16CD" w:rsidRPr="00A44635" w:rsidRDefault="00CB16CD" w:rsidP="00CB16CD">
      <w:pPr>
        <w:pBdr>
          <w:top w:val="double" w:sz="12" w:space="1" w:color="C00000"/>
          <w:left w:val="double" w:sz="12" w:space="4" w:color="C00000"/>
          <w:bottom w:val="double" w:sz="12" w:space="1" w:color="C00000"/>
          <w:right w:val="double" w:sz="12" w:space="4" w:color="C00000"/>
        </w:pBdr>
        <w:rPr>
          <w:lang w:val="en-IN"/>
        </w:rPr>
      </w:pPr>
      <w:r w:rsidRPr="00A44635">
        <w:t>CREA</w:t>
      </w:r>
      <w:r>
        <w:t xml:space="preserve"> is</w:t>
      </w:r>
      <w:r w:rsidRPr="00A44635">
        <w:t xml:space="preserve"> an international organi</w:t>
      </w:r>
      <w:r>
        <w:t>s</w:t>
      </w:r>
      <w:r w:rsidRPr="00A44635">
        <w:t xml:space="preserve">ation based in the global south (New Delhi), </w:t>
      </w:r>
      <w:r>
        <w:t>and works</w:t>
      </w:r>
      <w:r w:rsidRPr="00A44635">
        <w:t xml:space="preserve"> on the intersections of gender, </w:t>
      </w:r>
      <w:proofErr w:type="gramStart"/>
      <w:r w:rsidRPr="00A44635">
        <w:t>sexuality</w:t>
      </w:r>
      <w:proofErr w:type="gramEnd"/>
      <w:r w:rsidRPr="00A44635">
        <w:t xml:space="preserve"> and rights</w:t>
      </w:r>
      <w:r>
        <w:t>. It</w:t>
      </w:r>
      <w:r w:rsidRPr="00A44635">
        <w:t xml:space="preserve"> has incorporated a </w:t>
      </w:r>
      <w:proofErr w:type="gramStart"/>
      <w:r w:rsidRPr="00A44635">
        <w:t>360</w:t>
      </w:r>
      <w:r>
        <w:t xml:space="preserve"> degree</w:t>
      </w:r>
      <w:proofErr w:type="gramEnd"/>
      <w:r w:rsidRPr="00A44635">
        <w:t xml:space="preserve"> performance assessment system for staff at all levels, including leadership. This has democrati</w:t>
      </w:r>
      <w:r>
        <w:t>s</w:t>
      </w:r>
      <w:r w:rsidRPr="00A44635">
        <w:t>ed the appraisal of people’s functioning, with subordinates, supervisors and peers engaged in the assessment</w:t>
      </w:r>
      <w:r>
        <w:t>, and</w:t>
      </w:r>
      <w:r w:rsidRPr="00A44635">
        <w:t xml:space="preserve"> broken the top-down model of performance appraisal, reducing opportunities for cronyism </w:t>
      </w:r>
      <w:r>
        <w:t>and</w:t>
      </w:r>
      <w:r w:rsidRPr="00A44635">
        <w:t xml:space="preserve"> patronage.</w:t>
      </w:r>
    </w:p>
    <w:p w14:paraId="026859B6" w14:textId="5F220A75" w:rsidR="00CB16CD" w:rsidRPr="00A44635" w:rsidRDefault="00CB16CD" w:rsidP="00CB16CD">
      <w:pPr>
        <w:pBdr>
          <w:top w:val="double" w:sz="12" w:space="1" w:color="C00000"/>
          <w:left w:val="double" w:sz="12" w:space="4" w:color="C00000"/>
          <w:bottom w:val="double" w:sz="12" w:space="1" w:color="C00000"/>
          <w:right w:val="double" w:sz="12" w:space="4" w:color="C00000"/>
        </w:pBdr>
        <w:rPr>
          <w:lang w:val="en-IN"/>
        </w:rPr>
      </w:pPr>
      <w:r w:rsidRPr="00A44635">
        <w:t>ActionAid Australia and Cambodia have conducted deep structu</w:t>
      </w:r>
      <w:r w:rsidR="006D7D0C">
        <w:t>re</w:t>
      </w:r>
      <w:r w:rsidRPr="00A44635">
        <w:t xml:space="preserve"> mapping and analysis exercises</w:t>
      </w:r>
      <w:r w:rsidR="006E3A74">
        <w:t xml:space="preserve"> [12]</w:t>
      </w:r>
      <w:r>
        <w:t>. For</w:t>
      </w:r>
      <w:r w:rsidRPr="00A44635">
        <w:t xml:space="preserve"> example</w:t>
      </w:r>
      <w:r>
        <w:t>,</w:t>
      </w:r>
      <w:r w:rsidRPr="00A44635">
        <w:t xml:space="preserve"> male </w:t>
      </w:r>
      <w:r>
        <w:t>colleagues’</w:t>
      </w:r>
      <w:r w:rsidRPr="00A44635">
        <w:t xml:space="preserve"> comments on </w:t>
      </w:r>
      <w:r>
        <w:t>women’s</w:t>
      </w:r>
      <w:r w:rsidRPr="00A44635">
        <w:t xml:space="preserve"> appearance and dress </w:t>
      </w:r>
      <w:proofErr w:type="gramStart"/>
      <w:r>
        <w:t>was</w:t>
      </w:r>
      <w:proofErr w:type="gramEnd"/>
      <w:r>
        <w:t xml:space="preserve"> identified </w:t>
      </w:r>
      <w:r w:rsidRPr="00A44635">
        <w:t>as a discriminatory and unjust</w:t>
      </w:r>
      <w:r>
        <w:t xml:space="preserve"> deep structural dynamic. Behavioural</w:t>
      </w:r>
      <w:r w:rsidRPr="00A44635">
        <w:t xml:space="preserve"> norms were </w:t>
      </w:r>
      <w:r>
        <w:t xml:space="preserve">then </w:t>
      </w:r>
      <w:r w:rsidRPr="00A44635">
        <w:t>introduced</w:t>
      </w:r>
      <w:r>
        <w:t>, which</w:t>
      </w:r>
      <w:r w:rsidRPr="00A44635">
        <w:t xml:space="preserve"> precluded any staff member – no matter </w:t>
      </w:r>
      <w:r>
        <w:t>their</w:t>
      </w:r>
      <w:r w:rsidRPr="00A44635">
        <w:t xml:space="preserve"> level – from making such personal comments</w:t>
      </w:r>
      <w:r>
        <w:t>. Female</w:t>
      </w:r>
      <w:r w:rsidRPr="00A44635">
        <w:t xml:space="preserve"> staff experienced this as very liberating, and it has subtly shifted the power dynamic within the organi</w:t>
      </w:r>
      <w:r>
        <w:t>s</w:t>
      </w:r>
      <w:r w:rsidRPr="00A44635">
        <w:t>ation.</w:t>
      </w:r>
    </w:p>
    <w:p w14:paraId="1CF60152" w14:textId="77777777" w:rsidR="00CB16CD" w:rsidRPr="00B36FFF" w:rsidRDefault="00CB16CD" w:rsidP="00B36FFF">
      <w:pPr>
        <w:rPr>
          <w:b/>
          <w:lang w:val="en-IN"/>
        </w:rPr>
      </w:pPr>
    </w:p>
    <w:p w14:paraId="076D5C6C" w14:textId="21210628" w:rsidR="00251998" w:rsidRPr="00B36FFF" w:rsidRDefault="00B36FFF">
      <w:pPr>
        <w:pStyle w:val="ListParagraph"/>
        <w:numPr>
          <w:ilvl w:val="1"/>
          <w:numId w:val="21"/>
        </w:numPr>
        <w:rPr>
          <w:b/>
          <w:sz w:val="28"/>
        </w:rPr>
      </w:pPr>
      <w:r w:rsidRPr="00B36FFF">
        <w:rPr>
          <w:b/>
          <w:sz w:val="28"/>
        </w:rPr>
        <w:t>At the formal</w:t>
      </w:r>
      <w:r>
        <w:rPr>
          <w:b/>
          <w:bCs/>
          <w:sz w:val="28"/>
          <w:szCs w:val="28"/>
        </w:rPr>
        <w:t>-</w:t>
      </w:r>
      <w:r w:rsidRPr="00B36FFF">
        <w:rPr>
          <w:b/>
          <w:sz w:val="28"/>
        </w:rPr>
        <w:t>individual level</w:t>
      </w:r>
    </w:p>
    <w:p w14:paraId="076D5C6E" w14:textId="3F488565" w:rsidR="00251998" w:rsidRPr="00B36FFF" w:rsidRDefault="00B36FFF">
      <w:pPr>
        <w:pStyle w:val="ListParagraph"/>
        <w:ind w:left="0"/>
      </w:pPr>
      <w:r>
        <w:t>The following examples show that several organisations</w:t>
      </w:r>
      <w:r w:rsidRPr="00B36FFF">
        <w:t xml:space="preserve"> have </w:t>
      </w:r>
      <w:r>
        <w:t>empowered</w:t>
      </w:r>
      <w:r w:rsidRPr="00B36FFF">
        <w:t xml:space="preserve"> their members, increase</w:t>
      </w:r>
      <w:r>
        <w:t>d</w:t>
      </w:r>
      <w:r w:rsidRPr="00B36FFF">
        <w:t xml:space="preserve"> their voice and decision-making power, and built supportive policies and mechanisms that promote wellbeing</w:t>
      </w:r>
      <w:r>
        <w:t>, while recognising</w:t>
      </w:r>
      <w:r w:rsidRPr="00B36FFF">
        <w:t xml:space="preserve"> the multiple roles of </w:t>
      </w:r>
      <w:r>
        <w:t>team members</w:t>
      </w:r>
      <w:r w:rsidRPr="00B36FFF">
        <w:t>, especially women.</w:t>
      </w:r>
    </w:p>
    <w:p w14:paraId="076D5C70" w14:textId="3CCB67C1" w:rsidR="00251998" w:rsidRPr="00B36FFF" w:rsidRDefault="00B36FFF">
      <w:pPr>
        <w:pBdr>
          <w:top w:val="double" w:sz="12" w:space="1" w:color="C00000"/>
          <w:left w:val="double" w:sz="12" w:space="4" w:color="C00000"/>
          <w:bottom w:val="double" w:sz="12" w:space="1" w:color="C00000"/>
          <w:right w:val="double" w:sz="12" w:space="4" w:color="C00000"/>
        </w:pBdr>
        <w:rPr>
          <w:b/>
          <w:lang w:val="en-IN"/>
        </w:rPr>
      </w:pPr>
      <w:r w:rsidRPr="00B36FFF">
        <w:rPr>
          <w:b/>
        </w:rPr>
        <w:t>A greater voice for young women</w:t>
      </w:r>
    </w:p>
    <w:p w14:paraId="076D5C72" w14:textId="36619C7F" w:rsidR="00251998" w:rsidRDefault="00B36FFF">
      <w:pPr>
        <w:pBdr>
          <w:top w:val="double" w:sz="12" w:space="1" w:color="C00000"/>
          <w:left w:val="double" w:sz="12" w:space="4" w:color="C00000"/>
          <w:bottom w:val="double" w:sz="12" w:space="1" w:color="C00000"/>
          <w:right w:val="double" w:sz="12" w:space="4" w:color="C00000"/>
        </w:pBdr>
        <w:rPr>
          <w:lang w:val="en-IN"/>
        </w:rPr>
      </w:pPr>
      <w:r w:rsidRPr="00B36FFF">
        <w:t>The World YWCA, one of the oldest women’s organi</w:t>
      </w:r>
      <w:r>
        <w:t>s</w:t>
      </w:r>
      <w:r w:rsidRPr="00B36FFF">
        <w:t xml:space="preserve">ations (founded in 1894), for instance, </w:t>
      </w:r>
      <w:r>
        <w:t xml:space="preserve">has significantly transformed their own power structures and created space for </w:t>
      </w:r>
      <w:hyperlink r:id="rId17" w:tgtFrame="_blank" w:history="1">
        <w:r>
          <w:rPr>
            <w:rStyle w:val="Hyperlink"/>
          </w:rPr>
          <w:t>60%</w:t>
        </w:r>
      </w:hyperlink>
      <w:r>
        <w:t xml:space="preserve"> of their world board seats to be held by young women – young women made up </w:t>
      </w:r>
      <w:hyperlink r:id="rId18" w:tgtFrame="_blank" w:history="1">
        <w:r>
          <w:rPr>
            <w:rStyle w:val="Hyperlink"/>
          </w:rPr>
          <w:t>30%</w:t>
        </w:r>
      </w:hyperlink>
      <w:r>
        <w:t> of the voting delegates at a recent world council</w:t>
      </w:r>
      <w:r w:rsidR="00DF7F9B">
        <w:t xml:space="preserve"> [33]</w:t>
      </w:r>
      <w:r>
        <w:t>. This has given each young member of the organisation a far greater say in nominating and electing their representatives and leaders at the local chapter level and national level. It has also ensured that each young member of the organisation has more power in determining its overall priorities and governance.</w:t>
      </w:r>
    </w:p>
    <w:p w14:paraId="076D5C73" w14:textId="77777777" w:rsidR="00251998" w:rsidRDefault="00251998" w:rsidP="00B36FFF"/>
    <w:p w14:paraId="076D5C76" w14:textId="72B0EFC8" w:rsidR="00251998" w:rsidRPr="00B36FFF" w:rsidRDefault="00B36FFF">
      <w:pPr>
        <w:pBdr>
          <w:top w:val="double" w:sz="12" w:space="1" w:color="C00000"/>
          <w:left w:val="double" w:sz="12" w:space="4" w:color="C00000"/>
          <w:bottom w:val="double" w:sz="12" w:space="1" w:color="C00000"/>
          <w:right w:val="double" w:sz="12" w:space="4" w:color="C00000"/>
        </w:pBdr>
        <w:rPr>
          <w:b/>
          <w:lang w:val="en-IN"/>
        </w:rPr>
      </w:pPr>
      <w:r w:rsidRPr="00B36FFF">
        <w:rPr>
          <w:b/>
        </w:rPr>
        <w:t>Support for caregiving roles</w:t>
      </w:r>
    </w:p>
    <w:p w14:paraId="076D5C78" w14:textId="435CFBE8" w:rsidR="00251998" w:rsidRPr="00B36FFF" w:rsidRDefault="00B36FFF">
      <w:pPr>
        <w:pBdr>
          <w:top w:val="double" w:sz="12" w:space="1" w:color="C00000"/>
          <w:left w:val="double" w:sz="12" w:space="4" w:color="C00000"/>
          <w:bottom w:val="double" w:sz="12" w:space="1" w:color="C00000"/>
          <w:right w:val="double" w:sz="12" w:space="4" w:color="C00000"/>
        </w:pBdr>
        <w:rPr>
          <w:lang w:val="en-IN"/>
        </w:rPr>
      </w:pPr>
      <w:r w:rsidRPr="00B36FFF">
        <w:t>Many organi</w:t>
      </w:r>
      <w:r>
        <w:t>s</w:t>
      </w:r>
      <w:r w:rsidRPr="00B36FFF">
        <w:t>ations have introduced measures to recogni</w:t>
      </w:r>
      <w:r>
        <w:t>s</w:t>
      </w:r>
      <w:r w:rsidRPr="00B36FFF">
        <w:t>e the many caregiving roles that staff play, especially in their home lives, breaking the very patriarchal work-life binary that is so widely prevalent. These include paternity leave (to ensure male staff are supporting their partners when they give birth), time off for handling medical emergencies in the family, and of course, medical leave. However, many feminist organi</w:t>
      </w:r>
      <w:r>
        <w:t>s</w:t>
      </w:r>
      <w:r w:rsidRPr="00B36FFF">
        <w:t xml:space="preserve">ations have gone a step further </w:t>
      </w:r>
      <w:r>
        <w:t>to</w:t>
      </w:r>
      <w:r w:rsidRPr="00B36FFF">
        <w:t xml:space="preserve"> provide health insurance coverage for mental health care (counselling, therapy, medicines), and time off or reduced workloads for those handling difficult emotional or physical health issues</w:t>
      </w:r>
      <w:r>
        <w:t>.</w:t>
      </w:r>
      <w:r w:rsidRPr="00B36FFF">
        <w:t xml:space="preserve"> Some also </w:t>
      </w:r>
      <w:r>
        <w:t>provide</w:t>
      </w:r>
      <w:r w:rsidRPr="00B36FFF">
        <w:t xml:space="preserve"> access to yoga, meditation, dietary counselling, breathing and relaxation exercises, </w:t>
      </w:r>
      <w:r>
        <w:t>and so on</w:t>
      </w:r>
      <w:r w:rsidRPr="00B36FFF">
        <w:t xml:space="preserve"> to help relieve stress and improve physical fitness.</w:t>
      </w:r>
    </w:p>
    <w:p w14:paraId="076D5C7A" w14:textId="1E55C6BB" w:rsidR="00251998" w:rsidRPr="00B36FFF" w:rsidRDefault="00B36FFF">
      <w:pPr>
        <w:pBdr>
          <w:top w:val="double" w:sz="12" w:space="1" w:color="C00000"/>
          <w:left w:val="double" w:sz="12" w:space="4" w:color="C00000"/>
          <w:bottom w:val="double" w:sz="12" w:space="1" w:color="C00000"/>
          <w:right w:val="double" w:sz="12" w:space="4" w:color="C00000"/>
        </w:pBdr>
        <w:rPr>
          <w:lang w:val="en-IN"/>
        </w:rPr>
      </w:pPr>
      <w:r w:rsidRPr="00B36FFF">
        <w:t>Of course, all these measures have organi</w:t>
      </w:r>
      <w:r>
        <w:t>s</w:t>
      </w:r>
      <w:r w:rsidRPr="00B36FFF">
        <w:t>ational costs that most organi</w:t>
      </w:r>
      <w:r>
        <w:t>s</w:t>
      </w:r>
      <w:r w:rsidRPr="00B36FFF">
        <w:t>ations cannot afford</w:t>
      </w:r>
      <w:r>
        <w:t>;</w:t>
      </w:r>
      <w:r w:rsidRPr="00B36FFF">
        <w:t xml:space="preserve"> donors are still far from recogni</w:t>
      </w:r>
      <w:r>
        <w:t>s</w:t>
      </w:r>
      <w:r w:rsidRPr="00B36FFF">
        <w:t>ing the need to support such facilities</w:t>
      </w:r>
      <w:r>
        <w:t>.</w:t>
      </w:r>
      <w:r w:rsidRPr="00B36FFF">
        <w:t xml:space="preserve"> This reflects the </w:t>
      </w:r>
      <w:r>
        <w:t xml:space="preserve">prevailing </w:t>
      </w:r>
      <w:r w:rsidRPr="00B36FFF">
        <w:t>attitude that individual wellbeing is a private matter</w:t>
      </w:r>
      <w:r>
        <w:t xml:space="preserve"> and</w:t>
      </w:r>
      <w:r w:rsidRPr="00B36FFF">
        <w:t xml:space="preserve"> a private responsibility</w:t>
      </w:r>
      <w:r>
        <w:t>,</w:t>
      </w:r>
      <w:r w:rsidRPr="00B36FFF">
        <w:t xml:space="preserve"> which is paradoxical </w:t>
      </w:r>
      <w:r>
        <w:t>given</w:t>
      </w:r>
      <w:r w:rsidRPr="00B36FFF">
        <w:t xml:space="preserve"> the</w:t>
      </w:r>
      <w:r>
        <w:t xml:space="preserve"> positive</w:t>
      </w:r>
      <w:r w:rsidRPr="00B36FFF">
        <w:t xml:space="preserve"> impacts on the workplace and work output.</w:t>
      </w:r>
    </w:p>
    <w:p w14:paraId="076D5C7B" w14:textId="77777777" w:rsidR="00251998" w:rsidRPr="00B36FFF" w:rsidRDefault="00251998" w:rsidP="00B36FFF"/>
    <w:p w14:paraId="076D5C7E" w14:textId="6198A91C" w:rsidR="00251998" w:rsidRPr="00B36FFF" w:rsidRDefault="00B36FFF" w:rsidP="00B36FFF">
      <w:pPr>
        <w:pStyle w:val="ListParagraph"/>
        <w:keepNext/>
        <w:pBdr>
          <w:top w:val="double" w:sz="12" w:space="1" w:color="C00000"/>
          <w:left w:val="double" w:sz="12" w:space="4" w:color="C00000"/>
          <w:bottom w:val="double" w:sz="12" w:space="1" w:color="C00000"/>
          <w:right w:val="double" w:sz="12" w:space="4" w:color="C00000"/>
        </w:pBdr>
        <w:ind w:left="0"/>
        <w:rPr>
          <w:b/>
        </w:rPr>
      </w:pPr>
      <w:r w:rsidRPr="00B36FFF">
        <w:rPr>
          <w:b/>
        </w:rPr>
        <w:t xml:space="preserve">The </w:t>
      </w:r>
      <w:r>
        <w:rPr>
          <w:b/>
          <w:bCs/>
        </w:rPr>
        <w:t>FRIDA</w:t>
      </w:r>
      <w:r w:rsidRPr="00B36FFF">
        <w:rPr>
          <w:b/>
        </w:rPr>
        <w:t xml:space="preserve"> Fund’s </w:t>
      </w:r>
      <w:r>
        <w:rPr>
          <w:b/>
          <w:bCs/>
        </w:rPr>
        <w:t>happiness manifesto</w:t>
      </w:r>
    </w:p>
    <w:p w14:paraId="076D5C7F" w14:textId="162E34AB" w:rsidR="00251998" w:rsidRPr="00B36FFF" w:rsidRDefault="00B36FFF" w:rsidP="00B36FFF">
      <w:pPr>
        <w:pBdr>
          <w:top w:val="double" w:sz="12" w:space="1" w:color="C00000"/>
          <w:left w:val="double" w:sz="12" w:space="4" w:color="C00000"/>
          <w:bottom w:val="double" w:sz="12" w:space="1" w:color="C00000"/>
          <w:right w:val="double" w:sz="12" w:space="4" w:color="C00000"/>
        </w:pBdr>
      </w:pPr>
      <w:r>
        <w:t xml:space="preserve">FRIDA, the young feminist fund, has </w:t>
      </w:r>
      <w:r w:rsidRPr="00B36FFF">
        <w:t xml:space="preserve">created a </w:t>
      </w:r>
      <w:r>
        <w:t>happiness manifesto</w:t>
      </w:r>
      <w:r w:rsidRPr="00B36FFF">
        <w:t xml:space="preserve"> with guidelines for </w:t>
      </w:r>
      <w:r>
        <w:t>making</w:t>
      </w:r>
      <w:r w:rsidRPr="00B36FFF">
        <w:t xml:space="preserve"> FRIDA a happy and healthy feminist workplace</w:t>
      </w:r>
      <w:r w:rsidR="00042748">
        <w:t xml:space="preserve"> [23]</w:t>
      </w:r>
      <w:r w:rsidRPr="00B36FFF">
        <w:t xml:space="preserve">. </w:t>
      </w:r>
      <w:r>
        <w:t>The aim</w:t>
      </w:r>
      <w:r w:rsidRPr="00B36FFF">
        <w:t xml:space="preserve"> is to transform the internal culture of the </w:t>
      </w:r>
      <w:r>
        <w:t xml:space="preserve">organisation and </w:t>
      </w:r>
      <w:r w:rsidRPr="00B36FFF">
        <w:t>promote the emotional health of staff</w:t>
      </w:r>
      <w:r>
        <w:t>.</w:t>
      </w:r>
      <w:r w:rsidRPr="00B36FFF">
        <w:t xml:space="preserve"> </w:t>
      </w:r>
    </w:p>
    <w:p w14:paraId="076D5C80" w14:textId="49D25B52" w:rsidR="00251998" w:rsidRPr="00B36FFF" w:rsidRDefault="00B36FFF" w:rsidP="00B36FFF">
      <w:pPr>
        <w:pBdr>
          <w:top w:val="double" w:sz="12" w:space="1" w:color="C00000"/>
          <w:left w:val="double" w:sz="12" w:space="4" w:color="C00000"/>
          <w:bottom w:val="double" w:sz="12" w:space="1" w:color="C00000"/>
          <w:right w:val="double" w:sz="12" w:space="4" w:color="C00000"/>
        </w:pBdr>
      </w:pPr>
      <w:r w:rsidRPr="00B36FFF">
        <w:lastRenderedPageBreak/>
        <w:t>“Whether we are leading online activism or organi</w:t>
      </w:r>
      <w:r>
        <w:t>s</w:t>
      </w:r>
      <w:r w:rsidRPr="00B36FFF">
        <w:t>ing public actions on the streets, young feminist activists are at the forefront of the battleground, pushing for transformative change, challenging the status quo, and striving for a world free of oppression and discrimination. Therefore, for us, individual and collective self-care are political strategies of resistance that help us become more resilient</w:t>
      </w:r>
      <w:r>
        <w:t>. …</w:t>
      </w:r>
    </w:p>
    <w:p w14:paraId="076D5C81" w14:textId="3911F5ED" w:rsidR="00251998" w:rsidRDefault="00B36FFF" w:rsidP="00B36FFF">
      <w:pPr>
        <w:pBdr>
          <w:top w:val="double" w:sz="12" w:space="1" w:color="C00000"/>
          <w:left w:val="double" w:sz="12" w:space="4" w:color="C00000"/>
          <w:bottom w:val="double" w:sz="12" w:space="1" w:color="C00000"/>
          <w:right w:val="double" w:sz="12" w:space="4" w:color="C00000"/>
        </w:pBdr>
        <w:rPr>
          <w:color w:val="000000" w:themeColor="text1"/>
        </w:rPr>
      </w:pPr>
      <w:r>
        <w:rPr>
          <w:color w:val="000000" w:themeColor="text1"/>
        </w:rPr>
        <w:t>“We are passionate about our work, and we all work tirelessly</w:t>
      </w:r>
      <w:r>
        <w:rPr>
          <w:rFonts w:cstheme="minorHAnsi"/>
          <w:color w:val="000000" w:themeColor="text1"/>
        </w:rPr>
        <w:t>. …</w:t>
      </w:r>
      <w:r>
        <w:rPr>
          <w:color w:val="000000" w:themeColor="text1"/>
        </w:rPr>
        <w:t xml:space="preserve"> We overwork, deal with stress and anxiety, and witness violence and discrimination</w:t>
      </w:r>
      <w:r>
        <w:rPr>
          <w:rFonts w:cstheme="minorHAnsi"/>
          <w:color w:val="000000" w:themeColor="text1"/>
        </w:rPr>
        <w:t>. …</w:t>
      </w:r>
      <w:r>
        <w:rPr>
          <w:color w:val="000000" w:themeColor="text1"/>
        </w:rPr>
        <w:t xml:space="preserve"> This often leads to exhaustion, mental or physical illness, burnout </w:t>
      </w:r>
      <w:r w:rsidRPr="00B36FFF">
        <w:t>and</w:t>
      </w:r>
      <w:r>
        <w:rPr>
          <w:color w:val="000000" w:themeColor="text1"/>
        </w:rPr>
        <w:t xml:space="preserve"> a constant imbalance between our personal lives and work.”</w:t>
      </w:r>
    </w:p>
    <w:p w14:paraId="076D5C82" w14:textId="4DCE54EA" w:rsidR="00251998" w:rsidRDefault="00B36FFF" w:rsidP="00B36FFF">
      <w:pPr>
        <w:pBdr>
          <w:top w:val="double" w:sz="12" w:space="1" w:color="C00000"/>
          <w:left w:val="double" w:sz="12" w:space="4" w:color="C00000"/>
          <w:bottom w:val="double" w:sz="12" w:space="1" w:color="C00000"/>
          <w:right w:val="double" w:sz="12" w:space="4" w:color="C00000"/>
        </w:pBdr>
        <w:rPr>
          <w:color w:val="000000" w:themeColor="text1"/>
        </w:rPr>
      </w:pPr>
      <w:r>
        <w:rPr>
          <w:color w:val="000000" w:themeColor="text1"/>
        </w:rPr>
        <w:t xml:space="preserve">The </w:t>
      </w:r>
      <w:r>
        <w:rPr>
          <w:rFonts w:cstheme="minorHAnsi"/>
          <w:color w:val="000000" w:themeColor="text1"/>
        </w:rPr>
        <w:t>m</w:t>
      </w:r>
      <w:r>
        <w:rPr>
          <w:color w:val="000000" w:themeColor="text1"/>
        </w:rPr>
        <w:t xml:space="preserve">anifesto contains 25 precepts or principles that each member </w:t>
      </w:r>
      <w:r>
        <w:rPr>
          <w:rFonts w:cstheme="minorHAnsi"/>
          <w:color w:val="000000" w:themeColor="text1"/>
        </w:rPr>
        <w:t>attempts</w:t>
      </w:r>
      <w:r>
        <w:rPr>
          <w:color w:val="000000" w:themeColor="text1"/>
        </w:rPr>
        <w:t xml:space="preserve"> to follow, covering the </w:t>
      </w:r>
      <w:r w:rsidRPr="00B36FFF">
        <w:t>three</w:t>
      </w:r>
      <w:r>
        <w:rPr>
          <w:color w:val="000000" w:themeColor="text1"/>
        </w:rPr>
        <w:t xml:space="preserve"> aspects of personal care</w:t>
      </w:r>
      <w:r>
        <w:rPr>
          <w:rFonts w:cstheme="minorHAnsi"/>
          <w:color w:val="000000" w:themeColor="text1"/>
        </w:rPr>
        <w:t>:</w:t>
      </w:r>
      <w:r>
        <w:rPr>
          <w:color w:val="000000" w:themeColor="text1"/>
        </w:rPr>
        <w:t xml:space="preserve"> unleashing creativity, investing in developing personal capacity, and disrupting the system</w:t>
      </w:r>
      <w:r>
        <w:rPr>
          <w:rFonts w:cstheme="minorHAnsi"/>
          <w:color w:val="000000" w:themeColor="text1"/>
        </w:rPr>
        <w:t>.</w:t>
      </w:r>
      <w:r>
        <w:rPr>
          <w:color w:val="000000" w:themeColor="text1"/>
        </w:rPr>
        <w:t xml:space="preserve"> The precepts include a </w:t>
      </w:r>
      <w:r>
        <w:rPr>
          <w:rFonts w:cstheme="minorHAnsi"/>
          <w:color w:val="000000" w:themeColor="text1"/>
        </w:rPr>
        <w:t>4</w:t>
      </w:r>
      <w:r>
        <w:rPr>
          <w:color w:val="000000" w:themeColor="text1"/>
        </w:rPr>
        <w:t>-day week, with the fifth day devoted to reading and learning, taking responsibility to communicate over-tiredness, empathy towards each other, celebrating diversity, and even seeking therapy to heal from past trauma.</w:t>
      </w:r>
    </w:p>
    <w:p w14:paraId="076D5C83" w14:textId="2EB7339E" w:rsidR="00251998" w:rsidRPr="00B36FFF" w:rsidRDefault="00B36FFF">
      <w:pPr>
        <w:pStyle w:val="ListParagraph"/>
        <w:numPr>
          <w:ilvl w:val="1"/>
          <w:numId w:val="21"/>
        </w:numPr>
        <w:rPr>
          <w:b/>
          <w:sz w:val="28"/>
        </w:rPr>
      </w:pPr>
      <w:r w:rsidRPr="00B36FFF">
        <w:rPr>
          <w:b/>
          <w:sz w:val="28"/>
        </w:rPr>
        <w:t>At the formal</w:t>
      </w:r>
      <w:r>
        <w:rPr>
          <w:b/>
          <w:bCs/>
          <w:sz w:val="28"/>
          <w:szCs w:val="28"/>
        </w:rPr>
        <w:t>-</w:t>
      </w:r>
      <w:r w:rsidRPr="00B36FFF">
        <w:rPr>
          <w:b/>
          <w:sz w:val="28"/>
        </w:rPr>
        <w:t>systemic level</w:t>
      </w:r>
    </w:p>
    <w:p w14:paraId="076D5C85" w14:textId="6DCD61A1" w:rsidR="00251998" w:rsidRPr="00B36FFF" w:rsidRDefault="00B36FFF">
      <w:pPr>
        <w:rPr>
          <w:lang w:val="en-IN"/>
        </w:rPr>
      </w:pPr>
      <w:r w:rsidRPr="00B36FFF">
        <w:t xml:space="preserve">Many international, </w:t>
      </w:r>
      <w:proofErr w:type="gramStart"/>
      <w:r w:rsidRPr="00B36FFF">
        <w:t>national</w:t>
      </w:r>
      <w:proofErr w:type="gramEnd"/>
      <w:r w:rsidRPr="00B36FFF">
        <w:t xml:space="preserve"> and local women’s organi</w:t>
      </w:r>
      <w:r>
        <w:t>s</w:t>
      </w:r>
      <w:r w:rsidRPr="00B36FFF">
        <w:t>ations and movements have developed structures and leadership systems based on shared power, accountable governance, and redistribut</w:t>
      </w:r>
      <w:r>
        <w:t>ed</w:t>
      </w:r>
      <w:r w:rsidRPr="00B36FFF">
        <w:t xml:space="preserve"> power at the formal</w:t>
      </w:r>
      <w:r>
        <w:t>-</w:t>
      </w:r>
      <w:r w:rsidRPr="00B36FFF">
        <w:t xml:space="preserve">systemic level. These range </w:t>
      </w:r>
      <w:proofErr w:type="gramStart"/>
      <w:r w:rsidRPr="00B36FFF">
        <w:t>from co-leadership and more authentically representative governance structures,</w:t>
      </w:r>
      <w:proofErr w:type="gramEnd"/>
      <w:r w:rsidRPr="00B36FFF">
        <w:t xml:space="preserve"> to decentrali</w:t>
      </w:r>
      <w:r>
        <w:t>s</w:t>
      </w:r>
      <w:r w:rsidRPr="00B36FFF">
        <w:t>ing and democrati</w:t>
      </w:r>
      <w:r>
        <w:t>s</w:t>
      </w:r>
      <w:r w:rsidRPr="00B36FFF">
        <w:t>ing decision-making processes.</w:t>
      </w:r>
    </w:p>
    <w:p w14:paraId="076D5C87" w14:textId="0265CC13" w:rsidR="00251998" w:rsidRPr="00B36FFF" w:rsidRDefault="00B36FFF">
      <w:pPr>
        <w:pBdr>
          <w:top w:val="double" w:sz="12" w:space="1" w:color="C00000"/>
          <w:left w:val="double" w:sz="12" w:space="4" w:color="C00000"/>
          <w:bottom w:val="double" w:sz="12" w:space="1" w:color="C00000"/>
          <w:right w:val="double" w:sz="12" w:space="4" w:color="C00000"/>
        </w:pBdr>
        <w:rPr>
          <w:b/>
          <w:lang w:val="en-IN"/>
        </w:rPr>
      </w:pPr>
      <w:r w:rsidRPr="00B36FFF">
        <w:rPr>
          <w:b/>
        </w:rPr>
        <w:t>Co-leadership</w:t>
      </w:r>
    </w:p>
    <w:p w14:paraId="076D5C89" w14:textId="534E38C2" w:rsidR="00251998" w:rsidRDefault="00B36FFF">
      <w:pPr>
        <w:pBdr>
          <w:top w:val="double" w:sz="12" w:space="1" w:color="C00000"/>
          <w:left w:val="double" w:sz="12" w:space="4" w:color="C00000"/>
          <w:bottom w:val="double" w:sz="12" w:space="1" w:color="C00000"/>
          <w:right w:val="double" w:sz="12" w:space="4" w:color="C00000"/>
        </w:pBdr>
      </w:pPr>
      <w:r>
        <w:t xml:space="preserve">FRIDA adopted a co-leadership model almost from inception, with two women playing key leadership roles. They </w:t>
      </w:r>
      <w:r w:rsidRPr="00B36FFF">
        <w:t xml:space="preserve">created a uniquely participatory and consultative grant-making process, where young women </w:t>
      </w:r>
      <w:r>
        <w:t>advise</w:t>
      </w:r>
      <w:r w:rsidRPr="00B36FFF">
        <w:t xml:space="preserve"> on grants in each region, challenging the top-down grant-making approaches followed by most funders. </w:t>
      </w:r>
      <w:r>
        <w:t>AWID also transitioned to a co-leadership model in 2017, with limited tenure; it is now in its second cycle of co-leadership. The former co-leaders of FRIDA have set up a path-breaking virtual lab or “hybrid space” called Closer Than You Think to promote innovative thinking about leadership, organisations, and transformation work rooted in feminist principles</w:t>
      </w:r>
      <w:r w:rsidR="00FD3738">
        <w:t xml:space="preserve"> [34]</w:t>
      </w:r>
      <w:r>
        <w:t>.</w:t>
      </w:r>
    </w:p>
    <w:p w14:paraId="076D5C8A" w14:textId="77777777" w:rsidR="00251998" w:rsidRDefault="00251998" w:rsidP="00B36FFF"/>
    <w:p w14:paraId="076D5C8D" w14:textId="3A3ABF9E" w:rsidR="00251998" w:rsidRDefault="00B36FFF">
      <w:pPr>
        <w:pBdr>
          <w:top w:val="double" w:sz="12" w:space="1" w:color="C00000"/>
          <w:left w:val="double" w:sz="12" w:space="4" w:color="C00000"/>
          <w:bottom w:val="double" w:sz="12" w:space="1" w:color="C00000"/>
          <w:right w:val="double" w:sz="12" w:space="4" w:color="C00000"/>
        </w:pBdr>
        <w:rPr>
          <w:b/>
          <w:bCs/>
        </w:rPr>
      </w:pPr>
      <w:r>
        <w:rPr>
          <w:b/>
          <w:bCs/>
        </w:rPr>
        <w:t>Collective leadership</w:t>
      </w:r>
    </w:p>
    <w:p w14:paraId="076D5C8F" w14:textId="26E273D3" w:rsidR="00251998" w:rsidRPr="00B36FFF" w:rsidRDefault="00B36FFF">
      <w:pPr>
        <w:pBdr>
          <w:top w:val="double" w:sz="12" w:space="1" w:color="C00000"/>
          <w:left w:val="double" w:sz="12" w:space="4" w:color="C00000"/>
          <w:bottom w:val="double" w:sz="12" w:space="1" w:color="C00000"/>
          <w:right w:val="double" w:sz="12" w:space="4" w:color="C00000"/>
        </w:pBdr>
        <w:rPr>
          <w:lang w:val="en-IN"/>
        </w:rPr>
      </w:pPr>
      <w:r w:rsidRPr="00B36FFF">
        <w:t xml:space="preserve">The Mesoamerican Women Human Rights Defenders Network (IM-DEFENSORAS) is a network of activists across El Salvador, Guatemala, Honduras, Mexico, and Nicaragua, with Costa Rica acting as the security hub and safety net. </w:t>
      </w:r>
      <w:r>
        <w:t>Launched in 2010, the</w:t>
      </w:r>
      <w:r w:rsidRPr="00B36FFF">
        <w:t xml:space="preserve"> network </w:t>
      </w:r>
      <w:r>
        <w:t xml:space="preserve">developed a comprehensive and </w:t>
      </w:r>
      <w:proofErr w:type="gramStart"/>
      <w:r>
        <w:t>regionally-relevant</w:t>
      </w:r>
      <w:proofErr w:type="gramEnd"/>
      <w:r>
        <w:t xml:space="preserve"> response to the increasing violence against female activists, who were mainly from poor, indigenous and marginalized </w:t>
      </w:r>
      <w:r>
        <w:lastRenderedPageBreak/>
        <w:t xml:space="preserve">communities. They fight narco-mafias and ecologically destructive projects, such as dams. The women created local and regional </w:t>
      </w:r>
      <w:r w:rsidRPr="00B36FFF">
        <w:t>leadership circles</w:t>
      </w:r>
      <w:r>
        <w:t xml:space="preserve">, and fostered democratic and decentralised decision-making, collective care and security (including rescuing and housing sister activists under </w:t>
      </w:r>
      <w:proofErr w:type="gramStart"/>
      <w:r>
        <w:t>threat, and</w:t>
      </w:r>
      <w:proofErr w:type="gramEnd"/>
      <w:r>
        <w:t xml:space="preserve"> supporting their families). They created a uniquely feminist analysis that links the defence of land and natural resources with the defence of livelihoods and bodies. They coined the term “women human rights defenders” but have demonstrated an intersectional feminist approach by marching for the rights of all oppressed, exploited, and excluded people, including LBTQI+ women and sex workers, as well as male activists under threat from ruling regimes, traffickers, and international corporate interests.</w:t>
      </w:r>
    </w:p>
    <w:p w14:paraId="076D5C91" w14:textId="049C3F08" w:rsidR="00251998" w:rsidRPr="00B36FFF" w:rsidRDefault="00B36FFF">
      <w:pPr>
        <w:pBdr>
          <w:top w:val="double" w:sz="12" w:space="1" w:color="C00000"/>
          <w:left w:val="double" w:sz="12" w:space="4" w:color="C00000"/>
          <w:bottom w:val="double" w:sz="12" w:space="1" w:color="C00000"/>
          <w:right w:val="double" w:sz="12" w:space="4" w:color="C00000"/>
        </w:pBdr>
        <w:rPr>
          <w:lang w:val="en-IN"/>
        </w:rPr>
      </w:pPr>
      <w:r w:rsidRPr="00B36FFF">
        <w:t>Another exceptional example of not only collective, but highly dispersed feminist leadership</w:t>
      </w:r>
      <w:r>
        <w:t>,</w:t>
      </w:r>
      <w:r w:rsidRPr="00B36FFF">
        <w:t xml:space="preserve"> is the women’s movement in Iran. Its survival under a very oppressive, misogynistic regime has been the result of creating completely localized and subterranean structures – women gathering under the guise of tea parties and sewing clubs – and highly decentrali</w:t>
      </w:r>
      <w:r>
        <w:t>s</w:t>
      </w:r>
      <w:r w:rsidRPr="00B36FFF">
        <w:t xml:space="preserve">ed leadership. Even the arrest and incarceration of </w:t>
      </w:r>
      <w:r>
        <w:t>several</w:t>
      </w:r>
      <w:r w:rsidRPr="00B36FFF">
        <w:t xml:space="preserve"> prominent national feminists has not managed to suppress or destroy it</w:t>
      </w:r>
      <w:r>
        <w:t>.</w:t>
      </w:r>
      <w:r w:rsidRPr="00B36FFF">
        <w:t xml:space="preserve"> </w:t>
      </w:r>
      <w:r>
        <w:t>E</w:t>
      </w:r>
      <w:r w:rsidRPr="00B36FFF">
        <w:t xml:space="preserve">ach local collective survives by going under the </w:t>
      </w:r>
      <w:proofErr w:type="gramStart"/>
      <w:r w:rsidRPr="00B36FFF">
        <w:t>radar, but</w:t>
      </w:r>
      <w:proofErr w:type="gramEnd"/>
      <w:r w:rsidRPr="00B36FFF">
        <w:t xml:space="preserve"> keeping alive a radical feminist analysis of national politics and local activism and resistance from time to time</w:t>
      </w:r>
      <w:r w:rsidR="001111C9">
        <w:t xml:space="preserve"> [35]</w:t>
      </w:r>
      <w:r w:rsidRPr="00B36FFF">
        <w:t xml:space="preserve">. </w:t>
      </w:r>
      <w:r>
        <w:t>The</w:t>
      </w:r>
      <w:r w:rsidRPr="00B36FFF">
        <w:t xml:space="preserve"> power of this model of leadership</w:t>
      </w:r>
      <w:r>
        <w:t xml:space="preserve"> is evident</w:t>
      </w:r>
      <w:r w:rsidRPr="00B36FFF">
        <w:t xml:space="preserve"> in the massive protests that are occurring in Iran today, with thousands of men joining in as well.</w:t>
      </w:r>
    </w:p>
    <w:p w14:paraId="076D5C93" w14:textId="56D5890B" w:rsidR="00251998" w:rsidRPr="00B36FFF" w:rsidRDefault="00B36FFF">
      <w:pPr>
        <w:pBdr>
          <w:top w:val="double" w:sz="12" w:space="1" w:color="C00000"/>
          <w:left w:val="double" w:sz="12" w:space="4" w:color="C00000"/>
          <w:bottom w:val="double" w:sz="12" w:space="1" w:color="C00000"/>
          <w:right w:val="double" w:sz="12" w:space="4" w:color="C00000"/>
        </w:pBdr>
        <w:rPr>
          <w:lang w:val="en-IN"/>
        </w:rPr>
      </w:pPr>
      <w:r w:rsidRPr="00B36FFF">
        <w:t xml:space="preserve">The Black Lives Matter movement across the United States is another site where feminist leadership emerged both online </w:t>
      </w:r>
      <w:proofErr w:type="gramStart"/>
      <w:r w:rsidRPr="00B36FFF">
        <w:t>and on the ground,</w:t>
      </w:r>
      <w:proofErr w:type="gramEnd"/>
      <w:r w:rsidRPr="00B36FFF">
        <w:t xml:space="preserve"> with highly decentrali</w:t>
      </w:r>
      <w:r>
        <w:t>s</w:t>
      </w:r>
      <w:r w:rsidRPr="00B36FFF">
        <w:t xml:space="preserve">ed, self-financed and localized systems of governance and strategic decision-making. There is no </w:t>
      </w:r>
      <w:r>
        <w:t>single</w:t>
      </w:r>
      <w:r w:rsidRPr="00B36FFF">
        <w:t xml:space="preserve"> central leader, which allows the movement to flourish and respond in agile ways to local contexts and challenges</w:t>
      </w:r>
      <w:r w:rsidR="004A7B34">
        <w:t xml:space="preserve"> [36]</w:t>
      </w:r>
      <w:r>
        <w:t>.</w:t>
      </w:r>
      <w:r w:rsidRPr="00B36FFF">
        <w:t xml:space="preserve"> Its lack of formal leadership, and the extensive presence of women playing leadership roles at all levels, is quite striking as evidence of how impactful alternative forms of feminist functioning can be.</w:t>
      </w:r>
    </w:p>
    <w:p w14:paraId="076D5C95" w14:textId="241266EE" w:rsidR="00251998" w:rsidRDefault="00B36FFF">
      <w:pPr>
        <w:pBdr>
          <w:top w:val="double" w:sz="12" w:space="1" w:color="C00000"/>
          <w:left w:val="double" w:sz="12" w:space="4" w:color="C00000"/>
          <w:bottom w:val="double" w:sz="12" w:space="1" w:color="C00000"/>
          <w:right w:val="double" w:sz="12" w:space="4" w:color="C00000"/>
        </w:pBdr>
      </w:pPr>
      <w:r>
        <w:t xml:space="preserve">These stories reflect both the triumphs and challenges of the collective model, but demonstrate the transformative nature of shared power, decision-making, </w:t>
      </w:r>
      <w:proofErr w:type="gramStart"/>
      <w:r>
        <w:t>responsibility</w:t>
      </w:r>
      <w:proofErr w:type="gramEnd"/>
      <w:r>
        <w:t xml:space="preserve"> and accountability. They also emphasise the importance of building relationships of trust, open and honest communication when things go wrong, and of avoiding the external forces that often push some individuals from the collective into the limelight. One classic example is the valorisation by the media or on social media of specific individuals, or the singling out of individual “sheroes”.</w:t>
      </w:r>
    </w:p>
    <w:p w14:paraId="076D5C96" w14:textId="77777777" w:rsidR="00251998" w:rsidRDefault="00251998" w:rsidP="00B36FFF"/>
    <w:p w14:paraId="076D5C98" w14:textId="28E46AEF" w:rsidR="00251998" w:rsidRDefault="00B36FFF" w:rsidP="00B36FFF">
      <w:pPr>
        <w:keepNext/>
        <w:pBdr>
          <w:top w:val="double" w:sz="12" w:space="1" w:color="C00000"/>
          <w:left w:val="double" w:sz="12" w:space="4" w:color="C00000"/>
          <w:bottom w:val="double" w:sz="12" w:space="1" w:color="C00000"/>
          <w:right w:val="double" w:sz="12" w:space="4" w:color="C00000"/>
        </w:pBdr>
        <w:rPr>
          <w:b/>
          <w:bCs/>
        </w:rPr>
      </w:pPr>
      <w:r>
        <w:rPr>
          <w:b/>
          <w:bCs/>
        </w:rPr>
        <w:t>Democratising leadership training and opportunities</w:t>
      </w:r>
    </w:p>
    <w:p w14:paraId="076D5C9A" w14:textId="5ED494C3" w:rsidR="00251998" w:rsidRPr="00B36FFF" w:rsidRDefault="00B36FFF">
      <w:pPr>
        <w:pBdr>
          <w:top w:val="double" w:sz="12" w:space="1" w:color="C00000"/>
          <w:left w:val="double" w:sz="12" w:space="4" w:color="C00000"/>
          <w:bottom w:val="double" w:sz="12" w:space="1" w:color="C00000"/>
          <w:right w:val="double" w:sz="12" w:space="4" w:color="C00000"/>
        </w:pBdr>
      </w:pPr>
      <w:r>
        <w:t>The</w:t>
      </w:r>
      <w:r w:rsidRPr="00B36FFF">
        <w:t xml:space="preserve"> National Domestic Workers Federation of the USA, one of the founding chapters of the International Domestic Workers Federation</w:t>
      </w:r>
      <w:r>
        <w:t>, introduced radical leadership innovations.</w:t>
      </w:r>
      <w:r w:rsidRPr="00B36FFF">
        <w:t xml:space="preserve"> They created collective and rotating leadership (after a fixed term) of each of their city chapters. They also ensure that every member of the federation undergoes leadership training within the first few years of joining the union, so that there is a wide pool of potential leaders, with </w:t>
      </w:r>
      <w:r w:rsidRPr="00B36FFF">
        <w:lastRenderedPageBreak/>
        <w:t xml:space="preserve">basic skills, both at the local and national levels. This </w:t>
      </w:r>
      <w:r>
        <w:t>prevents</w:t>
      </w:r>
      <w:r w:rsidRPr="00B36FFF">
        <w:t xml:space="preserve"> a few dominant people monopolizing leadership positions for long periods of time</w:t>
      </w:r>
      <w:r w:rsidR="009D17E6">
        <w:t xml:space="preserve"> [37]</w:t>
      </w:r>
      <w:r>
        <w:t>.</w:t>
      </w:r>
    </w:p>
    <w:p w14:paraId="076D5C9B" w14:textId="77777777" w:rsidR="00251998" w:rsidRPr="00B36FFF" w:rsidRDefault="00251998" w:rsidP="00B36FFF">
      <w:pPr>
        <w:rPr>
          <w:b/>
          <w:sz w:val="28"/>
        </w:rPr>
      </w:pPr>
    </w:p>
    <w:p w14:paraId="076D5C9D" w14:textId="0EF51B2E" w:rsidR="00251998" w:rsidRDefault="00B36FFF">
      <w:pPr>
        <w:pBdr>
          <w:top w:val="double" w:sz="12" w:space="1" w:color="C00000"/>
          <w:left w:val="double" w:sz="12" w:space="4" w:color="C00000"/>
          <w:bottom w:val="double" w:sz="12" w:space="1" w:color="C00000"/>
          <w:right w:val="double" w:sz="12" w:space="4" w:color="C00000"/>
        </w:pBdr>
        <w:rPr>
          <w:b/>
          <w:bCs/>
        </w:rPr>
      </w:pPr>
      <w:r>
        <w:rPr>
          <w:b/>
          <w:bCs/>
        </w:rPr>
        <w:t>Transforming governance and agenda-setting systems</w:t>
      </w:r>
    </w:p>
    <w:p w14:paraId="076D5C9F" w14:textId="4E103B9E" w:rsidR="00251998" w:rsidRDefault="00B36FFF">
      <w:pPr>
        <w:pBdr>
          <w:top w:val="double" w:sz="12" w:space="1" w:color="C00000"/>
          <w:left w:val="double" w:sz="12" w:space="4" w:color="C00000"/>
          <w:bottom w:val="double" w:sz="12" w:space="1" w:color="C00000"/>
          <w:right w:val="double" w:sz="12" w:space="4" w:color="C00000"/>
        </w:pBdr>
      </w:pPr>
      <w:r>
        <w:t xml:space="preserve">The Women’s International League for Peace and Freedom (WILPF), founded in 1915, is one of the oldest women’s organisations dedicated to peace and challenging violence against women. Although founded and led for many decades by white women from the USA, Canada, the United Kingdom, and Australia, WILPF now has national chapters and member organisations in 52 countries in six </w:t>
      </w:r>
      <w:proofErr w:type="gramStart"/>
      <w:r>
        <w:t>continents, and</w:t>
      </w:r>
      <w:proofErr w:type="gramEnd"/>
      <w:r>
        <w:t xml:space="preserve"> has actively engaged in radically transforming its governance systems, its “herstory,” and its mission and agenda to reflect the diversity of its membership, and focus on issues and perspectives raised by members from different regions.</w:t>
      </w:r>
    </w:p>
    <w:p w14:paraId="076D5CA1" w14:textId="4E228FBE" w:rsidR="00251998" w:rsidRPr="00B36FFF" w:rsidRDefault="00B36FFF">
      <w:pPr>
        <w:pBdr>
          <w:top w:val="double" w:sz="12" w:space="1" w:color="C00000"/>
          <w:left w:val="double" w:sz="12" w:space="4" w:color="C00000"/>
          <w:bottom w:val="double" w:sz="12" w:space="1" w:color="C00000"/>
          <w:right w:val="double" w:sz="12" w:space="4" w:color="C00000"/>
        </w:pBdr>
        <w:rPr>
          <w:lang w:val="en-IN"/>
        </w:rPr>
      </w:pPr>
      <w:r w:rsidRPr="00B36FFF">
        <w:t xml:space="preserve">The International Domestic Workers Federation has created a highly democratic </w:t>
      </w:r>
      <w:r>
        <w:t>system of</w:t>
      </w:r>
      <w:r w:rsidRPr="00B36FFF">
        <w:t xml:space="preserve"> governance but</w:t>
      </w:r>
      <w:r>
        <w:t>,</w:t>
      </w:r>
      <w:r w:rsidRPr="00B36FFF">
        <w:t xml:space="preserve"> more importantly, member unions at national and local levels have a high degree of strategic autonomy, and they consciously embrace feminist leadership in concept and practice.</w:t>
      </w:r>
    </w:p>
    <w:p w14:paraId="076D5CA3" w14:textId="44F57D91" w:rsidR="00251998" w:rsidRPr="00B36FFF" w:rsidRDefault="00B36FFF">
      <w:pPr>
        <w:pBdr>
          <w:top w:val="double" w:sz="12" w:space="1" w:color="C00000"/>
          <w:left w:val="double" w:sz="12" w:space="4" w:color="C00000"/>
          <w:bottom w:val="double" w:sz="12" w:space="1" w:color="C00000"/>
          <w:right w:val="double" w:sz="12" w:space="4" w:color="C00000"/>
        </w:pBdr>
        <w:rPr>
          <w:lang w:val="en-IN"/>
        </w:rPr>
      </w:pPr>
      <w:r w:rsidRPr="00B36FFF">
        <w:t>Similarly</w:t>
      </w:r>
      <w:r>
        <w:t>,</w:t>
      </w:r>
      <w:r w:rsidRPr="00B36FFF">
        <w:t xml:space="preserve"> WIEGO </w:t>
      </w:r>
      <w:r>
        <w:t>(an</w:t>
      </w:r>
      <w:r w:rsidRPr="00B36FFF">
        <w:t xml:space="preserve"> international network of </w:t>
      </w:r>
      <w:r>
        <w:t xml:space="preserve">women working in </w:t>
      </w:r>
      <w:r w:rsidRPr="00B36FFF">
        <w:t xml:space="preserve">informal </w:t>
      </w:r>
      <w:r>
        <w:t>sectors)</w:t>
      </w:r>
      <w:r w:rsidRPr="00B36FFF">
        <w:t xml:space="preserve"> has created a governance system that ensures representation of key constituencies</w:t>
      </w:r>
      <w:r>
        <w:t>. That is,</w:t>
      </w:r>
      <w:r w:rsidRPr="00B36FFF">
        <w:t xml:space="preserve"> home-based workers (HomeNet International), street vendors (StreetNet International), domestic workers (International Domestic Workers Federation), and workers in the food processing and service industries (International Union of Food and Allied Workers) are represented in key governance bodies and decision-making processes.</w:t>
      </w:r>
    </w:p>
    <w:p w14:paraId="076D5CA4" w14:textId="77777777" w:rsidR="00251998" w:rsidRPr="00B36FFF" w:rsidRDefault="00251998" w:rsidP="00B36FFF">
      <w:pPr>
        <w:rPr>
          <w:b/>
          <w:sz w:val="28"/>
        </w:rPr>
      </w:pPr>
    </w:p>
    <w:p w14:paraId="076D5CA6" w14:textId="6E8496CC" w:rsidR="00251998" w:rsidRPr="00B36FFF" w:rsidRDefault="00B36FFF">
      <w:pPr>
        <w:pStyle w:val="ListParagraph"/>
        <w:numPr>
          <w:ilvl w:val="1"/>
          <w:numId w:val="21"/>
        </w:numPr>
        <w:rPr>
          <w:b/>
          <w:sz w:val="28"/>
        </w:rPr>
      </w:pPr>
      <w:r w:rsidRPr="00B36FFF">
        <w:rPr>
          <w:b/>
          <w:sz w:val="28"/>
        </w:rPr>
        <w:t>Feminist mentoring is key to transforming leadership</w:t>
      </w:r>
    </w:p>
    <w:p w14:paraId="076D5CA8" w14:textId="1CF68096" w:rsidR="00251998" w:rsidRPr="00B36FFF" w:rsidRDefault="00B36FFF">
      <w:pPr>
        <w:rPr>
          <w:lang w:val="en-IN"/>
        </w:rPr>
      </w:pPr>
      <w:r w:rsidRPr="00B36FFF">
        <w:t xml:space="preserve">Clearly, transforming both the practice of leadership and </w:t>
      </w:r>
      <w:r>
        <w:t>organisations to be</w:t>
      </w:r>
      <w:r w:rsidRPr="00B36FFF">
        <w:t xml:space="preserve"> in line with feminist principles is neither simple nor straightforward</w:t>
      </w:r>
      <w:r>
        <w:t>. The task is to reject</w:t>
      </w:r>
      <w:r w:rsidRPr="00B36FFF">
        <w:t xml:space="preserve"> the dominant social mores and rules, and to look within the most hidden and painful parts of </w:t>
      </w:r>
      <w:proofErr w:type="gramStart"/>
      <w:r>
        <w:t>ourselves</w:t>
      </w:r>
      <w:proofErr w:type="gramEnd"/>
      <w:r w:rsidRPr="00B36FFF">
        <w:t xml:space="preserve"> in </w:t>
      </w:r>
      <w:r>
        <w:t xml:space="preserve">order to make </w:t>
      </w:r>
      <w:r w:rsidRPr="00B36FFF">
        <w:t xml:space="preserve">fundamental </w:t>
      </w:r>
      <w:r>
        <w:t>change.</w:t>
      </w:r>
      <w:r w:rsidRPr="00B36FFF">
        <w:t xml:space="preserve"> Leadership can be lonely, even isolating</w:t>
      </w:r>
      <w:r>
        <w:t>,</w:t>
      </w:r>
      <w:r w:rsidRPr="00B36FFF">
        <w:t xml:space="preserve"> in many organi</w:t>
      </w:r>
      <w:r>
        <w:t>s</w:t>
      </w:r>
      <w:r w:rsidRPr="00B36FFF">
        <w:t xml:space="preserve">ations. Very few individuals have the courage, </w:t>
      </w:r>
      <w:proofErr w:type="gramStart"/>
      <w:r w:rsidRPr="00B36FFF">
        <w:t>capacity</w:t>
      </w:r>
      <w:proofErr w:type="gramEnd"/>
      <w:r w:rsidRPr="00B36FFF">
        <w:t xml:space="preserve"> or commitment to enter into this kind of transformation on their own. </w:t>
      </w:r>
      <w:r>
        <w:t>Since</w:t>
      </w:r>
      <w:r w:rsidRPr="00B36FFF">
        <w:t xml:space="preserve"> this journey often creates upheaval and resistance, there is a temptation to revert to tried and tested forms, no matter how unequal and disempowering they are</w:t>
      </w:r>
      <w:r>
        <w:t>. We</w:t>
      </w:r>
      <w:r w:rsidRPr="00B36FFF">
        <w:t xml:space="preserve"> need support, guidance, and someone to help us embark on the journey, accompany us along the way, and get back on the path of change when we trip or </w:t>
      </w:r>
      <w:proofErr w:type="gramStart"/>
      <w:r w:rsidRPr="00B36FFF">
        <w:t>fall down</w:t>
      </w:r>
      <w:proofErr w:type="gramEnd"/>
      <w:r w:rsidRPr="00B36FFF">
        <w:t>.</w:t>
      </w:r>
    </w:p>
    <w:p w14:paraId="076D5CAA" w14:textId="7F45020B" w:rsidR="00251998" w:rsidRPr="00B36FFF" w:rsidRDefault="00B36FFF" w:rsidP="00B36FFF">
      <w:r w:rsidRPr="00B36FFF">
        <w:t>The need for external mentorship is clear. People in formal leadership</w:t>
      </w:r>
      <w:r>
        <w:t xml:space="preserve"> positions</w:t>
      </w:r>
      <w:r w:rsidRPr="00B36FFF">
        <w:t>, and organi</w:t>
      </w:r>
      <w:r>
        <w:t>s</w:t>
      </w:r>
      <w:r w:rsidRPr="00B36FFF">
        <w:t xml:space="preserve">ations committed to transformation, need external guides who can hold up a mirror </w:t>
      </w:r>
      <w:r>
        <w:lastRenderedPageBreak/>
        <w:t>and</w:t>
      </w:r>
      <w:r w:rsidRPr="00B36FFF">
        <w:t xml:space="preserve"> explore pathways for internal </w:t>
      </w:r>
      <w:r>
        <w:t xml:space="preserve">and organisational </w:t>
      </w:r>
      <w:r w:rsidRPr="00B36FFF">
        <w:t>transformation</w:t>
      </w:r>
      <w:r>
        <w:t>. Feminist</w:t>
      </w:r>
      <w:r w:rsidRPr="00B36FFF">
        <w:t xml:space="preserve"> mentorship </w:t>
      </w:r>
      <w:r>
        <w:t>fills this role:</w:t>
      </w:r>
    </w:p>
    <w:p w14:paraId="076D5CAC" w14:textId="13588AC6" w:rsidR="00251998" w:rsidRPr="001A612E" w:rsidRDefault="00B36FFF" w:rsidP="00B36FFF">
      <w:pPr>
        <w:ind w:left="720"/>
      </w:pPr>
      <w:r w:rsidRPr="001A612E">
        <w:t>Feminist mentoring has a distinct purpose – to deepen awareness of how gender/ other social injustices affect [our own psyche], [as well as] our functioning in our private and public roles; to challenge the socio-political-economic-historical-cultural systems and institutions that uphold these; build willingness to challenge belief systems that normalise and perpetuate these; and lastly, to mobilize others to work for equity and gender justice.</w:t>
      </w:r>
    </w:p>
    <w:p w14:paraId="076D5CAE" w14:textId="20352615" w:rsidR="00251998" w:rsidRPr="001A612E" w:rsidRDefault="00B36FFF">
      <w:pPr>
        <w:pStyle w:val="ListParagraph"/>
      </w:pPr>
      <w:r w:rsidRPr="001A612E">
        <w:t>Thus, feminist mentoring goes beyond the boundaries of conventional mentoring in recognising the multiple spaces in which young women activists must tackle gender-based injustices: in social structures such as families and personal lives, in their organisations, and in their communities and societies at large</w:t>
      </w:r>
      <w:r w:rsidR="00295E15">
        <w:t xml:space="preserve"> [38]</w:t>
      </w:r>
      <w:r w:rsidRPr="001A612E">
        <w:t>.</w:t>
      </w:r>
    </w:p>
    <w:p w14:paraId="076D5CB0" w14:textId="1064046F" w:rsidR="00251998" w:rsidRDefault="00B36FFF" w:rsidP="00B36FFF">
      <w:pPr>
        <w:rPr>
          <w:i/>
          <w:iCs/>
          <w:color w:val="C00000"/>
        </w:rPr>
      </w:pPr>
      <w:r>
        <w:t>Feminist mentorship can be distinguished from conventional mentoring, which is often focused on career advancement and how to succeed within existing organisational structures</w:t>
      </w:r>
      <w:r w:rsidR="00295E15">
        <w:t xml:space="preserve"> [39]</w:t>
      </w:r>
      <w:r>
        <w:t>. Although still evolving in both theory and practice, feminist mentoring in at least one context has demonstrated its tremendous impact in enabling individuals to work on the self, navigate change in organisational and community spaces, and emerge as stronger feminist leaders in practice</w:t>
      </w:r>
      <w:r w:rsidR="00295E15">
        <w:t xml:space="preserve"> [39]</w:t>
      </w:r>
      <w:r>
        <w:t>.</w:t>
      </w:r>
    </w:p>
    <w:p w14:paraId="076D5CB2" w14:textId="13977E93" w:rsidR="00251998" w:rsidRPr="00B36FFF" w:rsidRDefault="00B36FFF" w:rsidP="00B36FFF">
      <w:pPr>
        <w:pStyle w:val="ListParagraph"/>
        <w:keepNext/>
        <w:numPr>
          <w:ilvl w:val="0"/>
          <w:numId w:val="29"/>
        </w:numPr>
      </w:pPr>
      <w:r w:rsidRPr="00B36FFF">
        <w:rPr>
          <w:b/>
          <w:sz w:val="28"/>
        </w:rPr>
        <w:t>Conclusion</w:t>
      </w:r>
    </w:p>
    <w:p w14:paraId="076D5CB4" w14:textId="0D11244E" w:rsidR="00251998" w:rsidRPr="00B36FFF" w:rsidRDefault="00B36FFF">
      <w:r>
        <w:t>Critical</w:t>
      </w:r>
      <w:r w:rsidRPr="00B36FFF">
        <w:t xml:space="preserve"> challenges confronting leaders and leadership, particularly for those in the social change and social justice sector</w:t>
      </w:r>
      <w:r>
        <w:t>, can be addressed through the following:</w:t>
      </w:r>
    </w:p>
    <w:p w14:paraId="076D5CB6" w14:textId="12D199EE" w:rsidR="00251998" w:rsidRPr="00B36FFF" w:rsidRDefault="00B36FFF">
      <w:pPr>
        <w:pStyle w:val="ListParagraph"/>
        <w:numPr>
          <w:ilvl w:val="0"/>
          <w:numId w:val="19"/>
        </w:numPr>
      </w:pPr>
      <w:r w:rsidRPr="00B36FFF">
        <w:rPr>
          <w:b/>
        </w:rPr>
        <w:t>Resist and dismantle</w:t>
      </w:r>
      <w:r w:rsidRPr="00B36FFF">
        <w:t xml:space="preserve"> the myriad oppressive and intersecting structures of power that have brought us to </w:t>
      </w:r>
      <w:r>
        <w:t>the present</w:t>
      </w:r>
      <w:r w:rsidRPr="00B36FFF">
        <w:t xml:space="preserve"> precipice – unbridled and extractive capitalism, patriarchy, race, class, caste, heteronormativity, ableism – and build our collective power to save the earth for future generations and for all </w:t>
      </w:r>
      <w:r>
        <w:t>of Earth’s</w:t>
      </w:r>
      <w:r w:rsidRPr="00B36FFF">
        <w:t xml:space="preserve"> living beings</w:t>
      </w:r>
      <w:r>
        <w:t>.</w:t>
      </w:r>
    </w:p>
    <w:p w14:paraId="076D5CB7" w14:textId="402D5A27" w:rsidR="00251998" w:rsidRPr="00B36FFF" w:rsidRDefault="00B36FFF">
      <w:pPr>
        <w:pStyle w:val="ListParagraph"/>
        <w:numPr>
          <w:ilvl w:val="0"/>
          <w:numId w:val="19"/>
        </w:numPr>
      </w:pPr>
      <w:r w:rsidRPr="00B36FFF">
        <w:rPr>
          <w:b/>
        </w:rPr>
        <w:t>Create and construct</w:t>
      </w:r>
      <w:r w:rsidRPr="00B36FFF">
        <w:t xml:space="preserve"> new visions </w:t>
      </w:r>
      <w:r>
        <w:t>using</w:t>
      </w:r>
      <w:r w:rsidRPr="00B36FFF">
        <w:t xml:space="preserve"> collective power for change, intersectionally, and help build empowering connections and relationships between people and the planet, based on </w:t>
      </w:r>
      <w:r>
        <w:t>such</w:t>
      </w:r>
      <w:r w:rsidRPr="00B36FFF">
        <w:t xml:space="preserve"> shared visions</w:t>
      </w:r>
      <w:r>
        <w:t>.</w:t>
      </w:r>
    </w:p>
    <w:p w14:paraId="076D5CB8" w14:textId="05268FC2" w:rsidR="00251998" w:rsidRPr="00B36FFF" w:rsidRDefault="00B36FFF">
      <w:pPr>
        <w:pStyle w:val="ListParagraph"/>
        <w:numPr>
          <w:ilvl w:val="0"/>
          <w:numId w:val="19"/>
        </w:numPr>
      </w:pPr>
      <w:r w:rsidRPr="00B36FFF">
        <w:rPr>
          <w:b/>
        </w:rPr>
        <w:t>Protect and preserve</w:t>
      </w:r>
      <w:r w:rsidRPr="00B36FFF">
        <w:t xml:space="preserve"> not only our habitats and natural resources, but also rediscover and restore practices from our shared histories of living in far more socially connected, environmentally sustainable ways</w:t>
      </w:r>
      <w:r w:rsidR="00A45F2C">
        <w:t xml:space="preserve"> [40]</w:t>
      </w:r>
      <w:r w:rsidRPr="00B36FFF">
        <w:t>.</w:t>
      </w:r>
    </w:p>
    <w:p w14:paraId="076D5CBA" w14:textId="0E84E43D" w:rsidR="00251998" w:rsidRPr="00B36FFF" w:rsidRDefault="00B36FFF">
      <w:pPr>
        <w:rPr>
          <w:lang w:val="en-IN"/>
        </w:rPr>
      </w:pPr>
      <w:r w:rsidRPr="00B36FFF">
        <w:t xml:space="preserve">This of course is only possible with a fundamental transformation of leadership and its practice – a feminist transformation. It should be clear by now that transformative feminist leadership is about a fundamental shift in the way power is arranged and practiced by individuals and </w:t>
      </w:r>
      <w:r>
        <w:t>within organisations</w:t>
      </w:r>
      <w:r w:rsidRPr="00B36FFF">
        <w:t>, and that transformative leadership and transformed organi</w:t>
      </w:r>
      <w:r>
        <w:t>s</w:t>
      </w:r>
      <w:r w:rsidRPr="00B36FFF">
        <w:t>ations must go hand in hand.</w:t>
      </w:r>
    </w:p>
    <w:p w14:paraId="076D5CBC" w14:textId="08A11348" w:rsidR="00251998" w:rsidRPr="00B36FFF" w:rsidRDefault="00B36FFF" w:rsidP="00B36FFF">
      <w:pPr>
        <w:ind w:left="720"/>
        <w:rPr>
          <w:b/>
        </w:rPr>
      </w:pPr>
      <w:r w:rsidRPr="00B36FFF">
        <w:rPr>
          <w:b/>
        </w:rPr>
        <w:lastRenderedPageBreak/>
        <w:t xml:space="preserve">“As for the best leaders, the people do not notice their existence. The next best, the people </w:t>
      </w:r>
      <w:proofErr w:type="spellStart"/>
      <w:r w:rsidRPr="00B36FFF">
        <w:rPr>
          <w:b/>
        </w:rPr>
        <w:t>honor</w:t>
      </w:r>
      <w:proofErr w:type="spellEnd"/>
      <w:r w:rsidRPr="00B36FFF">
        <w:rPr>
          <w:b/>
        </w:rPr>
        <w:t xml:space="preserve"> and praise. The next, the people fear; the next, the people hate</w:t>
      </w:r>
      <w:r>
        <w:rPr>
          <w:b/>
          <w:bCs/>
        </w:rPr>
        <w:t>.”</w:t>
      </w:r>
      <w:r w:rsidR="00AA3FC7">
        <w:rPr>
          <w:b/>
          <w:bCs/>
        </w:rPr>
        <w:t xml:space="preserve"> – Lao T</w:t>
      </w:r>
      <w:r w:rsidR="00C1181B">
        <w:rPr>
          <w:b/>
          <w:bCs/>
        </w:rPr>
        <w:t>zu</w:t>
      </w:r>
    </w:p>
    <w:p w14:paraId="076D5CBE" w14:textId="55F0DA3D" w:rsidR="00251998" w:rsidRDefault="00B36FFF">
      <w:pPr>
        <w:rPr>
          <w:lang w:val="en-IN"/>
        </w:rPr>
      </w:pPr>
      <w:r w:rsidRPr="00B36FFF">
        <w:t>We have seen that this kind of leadership is feminist because it involves examining and dismantling both the overt paradigms of leadership</w:t>
      </w:r>
      <w:r>
        <w:t>,</w:t>
      </w:r>
      <w:r w:rsidRPr="00B36FFF">
        <w:t xml:space="preserve"> power and organi</w:t>
      </w:r>
      <w:r>
        <w:t>s</w:t>
      </w:r>
      <w:r w:rsidRPr="00B36FFF">
        <w:t xml:space="preserve">ational hierarchy </w:t>
      </w:r>
      <w:r>
        <w:t>embedded</w:t>
      </w:r>
      <w:r w:rsidRPr="00B36FFF">
        <w:t xml:space="preserve"> in virtually every institution</w:t>
      </w:r>
      <w:r>
        <w:t>. The internalisation of</w:t>
      </w:r>
      <w:r w:rsidRPr="00B36FFF">
        <w:t xml:space="preserve"> the hidden</w:t>
      </w:r>
      <w:r>
        <w:t>,</w:t>
      </w:r>
      <w:r w:rsidRPr="00B36FFF">
        <w:t xml:space="preserve"> invisible and destructive ways </w:t>
      </w:r>
      <w:r>
        <w:t>in which</w:t>
      </w:r>
      <w:r w:rsidRPr="00B36FFF">
        <w:t xml:space="preserve"> power </w:t>
      </w:r>
      <w:r>
        <w:t>operates</w:t>
      </w:r>
      <w:r w:rsidRPr="00B36FFF">
        <w:t xml:space="preserve"> within </w:t>
      </w:r>
      <w:proofErr w:type="gramStart"/>
      <w:r w:rsidRPr="00B36FFF">
        <w:t>ourselves</w:t>
      </w:r>
      <w:proofErr w:type="gramEnd"/>
      <w:r w:rsidRPr="00B36FFF">
        <w:t xml:space="preserve"> and </w:t>
      </w:r>
      <w:r>
        <w:t>w</w:t>
      </w:r>
      <w:r w:rsidRPr="00B36FFF">
        <w:t>i</w:t>
      </w:r>
      <w:r>
        <w:t>thi</w:t>
      </w:r>
      <w:r w:rsidRPr="00B36FFF">
        <w:t>n our organi</w:t>
      </w:r>
      <w:r>
        <w:t>s</w:t>
      </w:r>
      <w:r w:rsidRPr="00B36FFF">
        <w:t>ations – in their “deep structures</w:t>
      </w:r>
      <w:r>
        <w:t>” – needs</w:t>
      </w:r>
      <w:r w:rsidRPr="00B36FFF">
        <w:t xml:space="preserve"> to be </w:t>
      </w:r>
      <w:r>
        <w:t>overcome.</w:t>
      </w:r>
    </w:p>
    <w:p w14:paraId="076D5CBF" w14:textId="16D0069B" w:rsidR="00251998" w:rsidRPr="00B36FFF" w:rsidRDefault="00B36FFF">
      <w:pPr>
        <w:rPr>
          <w:lang w:val="en-IN"/>
        </w:rPr>
      </w:pPr>
      <w:r w:rsidRPr="00B36FFF">
        <w:t xml:space="preserve">Most importantly, feminist transformation is not </w:t>
      </w:r>
      <w:r>
        <w:t xml:space="preserve">only </w:t>
      </w:r>
      <w:r w:rsidRPr="00B36FFF">
        <w:t xml:space="preserve">concerned with changing society or the world </w:t>
      </w:r>
      <w:proofErr w:type="gramStart"/>
      <w:r w:rsidRPr="00B36FFF">
        <w:t>at large, but</w:t>
      </w:r>
      <w:proofErr w:type="gramEnd"/>
      <w:r w:rsidRPr="00B36FFF">
        <w:t xml:space="preserve"> begins with the self and the spaces in which we work and live. It involves recogni</w:t>
      </w:r>
      <w:r>
        <w:t>s</w:t>
      </w:r>
      <w:r w:rsidRPr="00B36FFF">
        <w:t xml:space="preserve">ing that we, and the spaces, </w:t>
      </w:r>
      <w:proofErr w:type="gramStart"/>
      <w:r w:rsidRPr="00B36FFF">
        <w:t>organi</w:t>
      </w:r>
      <w:r>
        <w:t>s</w:t>
      </w:r>
      <w:r w:rsidRPr="00B36FFF">
        <w:t>ations</w:t>
      </w:r>
      <w:proofErr w:type="gramEnd"/>
      <w:r w:rsidRPr="00B36FFF">
        <w:t xml:space="preserve"> and structures we occupy, are important sites of change. Only feminist leadership and organi</w:t>
      </w:r>
      <w:r>
        <w:t>s</w:t>
      </w:r>
      <w:r w:rsidRPr="00B36FFF">
        <w:t xml:space="preserve">ational development theorists, using feminist concepts and analytical frameworks, have </w:t>
      </w:r>
      <w:proofErr w:type="gramStart"/>
      <w:r w:rsidRPr="00B36FFF">
        <w:t>confronted</w:t>
      </w:r>
      <w:proofErr w:type="gramEnd"/>
      <w:r w:rsidRPr="00B36FFF">
        <w:t xml:space="preserve"> and articulated these issues clearly.</w:t>
      </w:r>
    </w:p>
    <w:p w14:paraId="076D5CC1" w14:textId="686F4CC0" w:rsidR="00251998" w:rsidRPr="00B36FFF" w:rsidRDefault="00B36FFF">
      <w:pPr>
        <w:rPr>
          <w:lang w:val="en-IN"/>
        </w:rPr>
      </w:pPr>
      <w:r w:rsidRPr="00B36FFF">
        <w:t xml:space="preserve">Their key message is that we must fundamentally transform </w:t>
      </w:r>
      <w:r>
        <w:t>the</w:t>
      </w:r>
      <w:r w:rsidRPr="00B36FFF">
        <w:t xml:space="preserve"> concept of leadership</w:t>
      </w:r>
      <w:r>
        <w:t>, and</w:t>
      </w:r>
      <w:r w:rsidRPr="00B36FFF">
        <w:t xml:space="preserve"> its purpose, form, </w:t>
      </w:r>
      <w:r>
        <w:t>and</w:t>
      </w:r>
      <w:r w:rsidRPr="00B36FFF">
        <w:t xml:space="preserve"> practice. This is best summarized by the great Zimbabwean feminist activist and leadership capacity</w:t>
      </w:r>
      <w:r>
        <w:t>-</w:t>
      </w:r>
      <w:r w:rsidRPr="00B36FFF">
        <w:t xml:space="preserve">builder, Hope Chigudu, whose words </w:t>
      </w:r>
      <w:r>
        <w:t>sum up</w:t>
      </w:r>
      <w:r w:rsidRPr="00B36FFF">
        <w:t xml:space="preserve"> this paper</w:t>
      </w:r>
      <w:r>
        <w:t>:</w:t>
      </w:r>
    </w:p>
    <w:p w14:paraId="076D5CC3" w14:textId="083E6A59" w:rsidR="00251998" w:rsidRPr="001A612E" w:rsidRDefault="00B36FFF" w:rsidP="00B36FFF">
      <w:pPr>
        <w:ind w:left="720"/>
      </w:pPr>
      <w:r w:rsidRPr="001A612E">
        <w:t>[Transformative] leadership is not about positional power, accomplishments, not even about what we do. It’s about creating a domain [a space and process] in which human beings continually deepen their understanding of reality and become more capable of participating in … creating new realities. Leadership exists when people are no longer victims of circumstances but participate in creating new circumstances. It’s about giving people hope</w:t>
      </w:r>
      <w:r w:rsidR="00515F2C">
        <w:t xml:space="preserve"> [41]</w:t>
      </w:r>
      <w:r w:rsidRPr="001A612E">
        <w:t>.</w:t>
      </w:r>
    </w:p>
    <w:sectPr w:rsidR="00251998" w:rsidRPr="001A612E" w:rsidSect="00CB25F3">
      <w:headerReference w:type="default" r:id="rId19"/>
      <w:footerReference w:type="default" r:id="rId20"/>
      <w:footnotePr>
        <w:numFmt w:val="lowerLetter"/>
      </w:footnotePr>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rilatha Batliwala" w:date="2022-10-05T13:05:00Z" w:initials="SB">
    <w:p w14:paraId="076D5CCE" w14:textId="77777777" w:rsidR="00365198" w:rsidRDefault="00B36FFF" w:rsidP="0018702C">
      <w:pPr>
        <w:pStyle w:val="CommentText"/>
      </w:pPr>
      <w:r>
        <w:rPr>
          <w:rStyle w:val="CommentReference"/>
        </w:rPr>
        <w:annotationRef/>
      </w:r>
      <w:r w:rsidR="00365198">
        <w:t>This can be moved into a text box or larger font text?</w:t>
      </w:r>
    </w:p>
  </w:comment>
  <w:comment w:id="2" w:author="David Cann" w:date="2022-11-03T18:10:00Z" w:initials="DJC">
    <w:p w14:paraId="076D5CCF" w14:textId="77777777" w:rsidR="00365198" w:rsidRDefault="00B36FFF" w:rsidP="009326DA">
      <w:pPr>
        <w:pStyle w:val="CommentText"/>
      </w:pPr>
      <w:r>
        <w:rPr>
          <w:rStyle w:val="CommentReference"/>
        </w:rPr>
        <w:annotationRef/>
      </w:r>
      <w:r w:rsidR="00365198">
        <w:t>Please can the spelling to 'Internalised' in the final designed figure.</w:t>
      </w:r>
    </w:p>
  </w:comment>
  <w:comment w:id="3" w:author="David Cann" w:date="2022-11-04T12:05:00Z" w:initials="DJC">
    <w:p w14:paraId="076D5CD0" w14:textId="1F76821E" w:rsidR="00251998" w:rsidRDefault="00B36FFF">
      <w:pPr>
        <w:pStyle w:val="CommentText"/>
      </w:pPr>
      <w:r>
        <w:rPr>
          <w:rStyle w:val="CommentReference"/>
        </w:rPr>
        <w:annotationRef/>
      </w:r>
      <w:r>
        <w:rPr>
          <w:noProof/>
        </w:rPr>
        <w:t>Not sure whether you want to incorporate these web addresses into the text as hypertext links.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D5CCE" w15:done="0"/>
  <w15:commentEx w15:paraId="076D5CCF" w15:done="0"/>
  <w15:commentEx w15:paraId="076D5C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D5CCE" w16cid:durableId="2718A740"/>
  <w16cid:commentId w16cid:paraId="076D5CCF" w16cid:durableId="2718A741"/>
  <w16cid:commentId w16cid:paraId="076D5CD0" w16cid:durableId="2718A7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8D11" w14:textId="77777777" w:rsidR="0055203F" w:rsidRDefault="0055203F">
      <w:r>
        <w:separator/>
      </w:r>
    </w:p>
  </w:endnote>
  <w:endnote w:type="continuationSeparator" w:id="0">
    <w:p w14:paraId="764F2CEB" w14:textId="77777777" w:rsidR="0055203F" w:rsidRDefault="0055203F">
      <w:r>
        <w:continuationSeparator/>
      </w:r>
    </w:p>
  </w:endnote>
  <w:endnote w:type="continuationNotice" w:id="1">
    <w:p w14:paraId="4F9E9E57" w14:textId="77777777" w:rsidR="0055203F" w:rsidRDefault="00552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313372"/>
      <w:docPartObj>
        <w:docPartGallery w:val="Page Numbers (Bottom of Page)"/>
        <w:docPartUnique/>
      </w:docPartObj>
    </w:sdtPr>
    <w:sdtEndPr>
      <w:rPr>
        <w:noProof/>
      </w:rPr>
    </w:sdtEndPr>
    <w:sdtContent>
      <w:p w14:paraId="076D5CDB" w14:textId="77777777" w:rsidR="00251998" w:rsidRDefault="00B36F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76D5CDC" w14:textId="77777777" w:rsidR="00251998" w:rsidRDefault="00251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FB86" w14:textId="77777777" w:rsidR="0055203F" w:rsidRDefault="0055203F">
      <w:r>
        <w:separator/>
      </w:r>
    </w:p>
  </w:footnote>
  <w:footnote w:type="continuationSeparator" w:id="0">
    <w:p w14:paraId="71AF3028" w14:textId="77777777" w:rsidR="0055203F" w:rsidRDefault="0055203F">
      <w:r>
        <w:continuationSeparator/>
      </w:r>
    </w:p>
  </w:footnote>
  <w:footnote w:type="continuationNotice" w:id="1">
    <w:p w14:paraId="2816DE35" w14:textId="77777777" w:rsidR="0055203F" w:rsidRDefault="0055203F">
      <w:pPr>
        <w:spacing w:after="0" w:line="240" w:lineRule="auto"/>
      </w:pPr>
    </w:p>
  </w:footnote>
  <w:footnote w:id="2">
    <w:p w14:paraId="076D5CDD" w14:textId="6A865F59" w:rsidR="00251998" w:rsidRPr="00B36FFF" w:rsidRDefault="00B36FFF">
      <w:pPr>
        <w:pStyle w:val="FootnoteText"/>
      </w:pPr>
      <w:r>
        <w:rPr>
          <w:rStyle w:val="FootnoteReference"/>
        </w:rPr>
        <w:sym w:font="Symbol" w:char="F02A"/>
      </w:r>
      <w:r>
        <w:t xml:space="preserve"> </w:t>
      </w:r>
      <w:r w:rsidRPr="00B36FFF">
        <w:t>Senior Advis</w:t>
      </w:r>
      <w:r>
        <w:t>e</w:t>
      </w:r>
      <w:r w:rsidRPr="00B36FFF">
        <w:t>r, Knowledge Building, CREA; Senior Associate, Gender at Work; and Hon. Prof. of Practice, SOAS, University of London</w:t>
      </w:r>
      <w:r>
        <w:t>.</w:t>
      </w:r>
    </w:p>
  </w:footnote>
  <w:footnote w:id="3">
    <w:p w14:paraId="076D5CDE" w14:textId="4004DA0F" w:rsidR="00251998" w:rsidRPr="00B36FFF" w:rsidRDefault="00B36FFF">
      <w:pPr>
        <w:pStyle w:val="FootnoteText"/>
      </w:pPr>
      <w:r>
        <w:rPr>
          <w:rStyle w:val="FootnoteReference"/>
        </w:rPr>
        <w:footnoteRef/>
      </w:r>
      <w:r>
        <w:t xml:space="preserve"> Including networks and multilateral institutions and regional bodies.</w:t>
      </w:r>
    </w:p>
  </w:footnote>
  <w:footnote w:id="4">
    <w:p w14:paraId="076D5CFD" w14:textId="330E3634" w:rsidR="00251998" w:rsidRPr="00B36FFF" w:rsidRDefault="00B36FFF">
      <w:pPr>
        <w:pStyle w:val="FootnoteText"/>
      </w:pPr>
      <w:r>
        <w:rPr>
          <w:rStyle w:val="FootnoteReference"/>
        </w:rPr>
        <w:footnoteRef/>
      </w:r>
      <w:r>
        <w:t xml:space="preserve"> A</w:t>
      </w:r>
      <w:r w:rsidRPr="00B36FFF">
        <w:t xml:space="preserve"> summary of Stephen </w:t>
      </w:r>
      <w:proofErr w:type="spellStart"/>
      <w:r w:rsidRPr="00B36FFF">
        <w:t>Karpman’s</w:t>
      </w:r>
      <w:proofErr w:type="spellEnd"/>
      <w:r w:rsidRPr="00B36FFF">
        <w:t xml:space="preserve"> theory </w:t>
      </w:r>
      <w:r>
        <w:t>is available at:</w:t>
      </w:r>
      <w:r w:rsidRPr="00B36FFF">
        <w:t xml:space="preserve"> </w:t>
      </w:r>
      <w:hyperlink r:id="rId1" w:history="1">
        <w:r w:rsidRPr="00B36FFF">
          <w:rPr>
            <w:rStyle w:val="Hyperlink"/>
          </w:rPr>
          <w:t>en.wikipedia.org/wiki/</w:t>
        </w:r>
        <w:proofErr w:type="spellStart"/>
        <w:r w:rsidRPr="00B36FFF">
          <w:rPr>
            <w:rStyle w:val="Hyperlink"/>
          </w:rPr>
          <w:t>Karpman_drama_triangle</w:t>
        </w:r>
        <w:proofErr w:type="spellEnd"/>
      </w:hyperlink>
      <w:r>
        <w:t>.</w:t>
      </w:r>
    </w:p>
  </w:footnote>
  <w:footnote w:id="5">
    <w:p w14:paraId="076D5D07" w14:textId="77777777" w:rsidR="00251998" w:rsidRPr="00B36FFF" w:rsidRDefault="00B36FFF">
      <w:pPr>
        <w:pStyle w:val="FootnoteText"/>
      </w:pPr>
      <w:r>
        <w:rPr>
          <w:rStyle w:val="FootnoteReference"/>
        </w:rPr>
        <w:footnoteRef/>
      </w:r>
      <w:r>
        <w:t xml:space="preserve"> </w:t>
      </w:r>
      <w:r w:rsidRPr="00B36FFF">
        <w:t>Though these terms and concepts were unknown at the time, this is clearly what they were.</w:t>
      </w:r>
    </w:p>
  </w:footnote>
  <w:footnote w:id="6">
    <w:p w14:paraId="076D5D08" w14:textId="12ECA74B" w:rsidR="00251998" w:rsidRPr="00B36FFF" w:rsidRDefault="00B36FFF">
      <w:pPr>
        <w:pStyle w:val="FootnoteText"/>
      </w:pPr>
      <w:r>
        <w:rPr>
          <w:rStyle w:val="FootnoteReference"/>
        </w:rPr>
        <w:footnoteRef/>
      </w:r>
      <w:r>
        <w:t xml:space="preserve"> </w:t>
      </w:r>
      <w:r w:rsidRPr="00B36FFF">
        <w:t xml:space="preserve">Although a very radical and farsighted experiment, it remains unrecorded. However, the author was involved in designing and launching this </w:t>
      </w:r>
      <w:r>
        <w:t>innovation</w:t>
      </w:r>
      <w:r w:rsidRPr="00B36FFF">
        <w:t xml:space="preserve"> </w:t>
      </w:r>
      <w:r>
        <w:t>during her</w:t>
      </w:r>
      <w:r w:rsidRPr="00B36FFF">
        <w:t xml:space="preserve"> time </w:t>
      </w:r>
      <w:r>
        <w:t>as</w:t>
      </w:r>
      <w:r w:rsidRPr="00B36FFF">
        <w:t xml:space="preserve"> Chair of the Board of Directors of </w:t>
      </w:r>
      <w:proofErr w:type="gramStart"/>
      <w:r w:rsidRPr="00B36FFF">
        <w:t>HHS, and</w:t>
      </w:r>
      <w:proofErr w:type="gramEnd"/>
      <w:r w:rsidRPr="00B36FFF">
        <w:t xml:space="preserve"> can vouch for its authenticity.</w:t>
      </w:r>
    </w:p>
  </w:footnote>
  <w:footnote w:id="7">
    <w:p w14:paraId="21594CAD" w14:textId="77777777" w:rsidR="00CB16CD" w:rsidRPr="00A44635" w:rsidRDefault="00CB16CD" w:rsidP="00CB16CD">
      <w:pPr>
        <w:pStyle w:val="FootnoteText"/>
      </w:pPr>
      <w:r>
        <w:rPr>
          <w:rStyle w:val="FootnoteReference"/>
        </w:rPr>
        <w:footnoteRef/>
      </w:r>
      <w:r>
        <w:t xml:space="preserve"> </w:t>
      </w:r>
      <w:r w:rsidRPr="00A44635">
        <w:t>India’s most oppressed and impoverished castes, formerly known as “untouchables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5CDA" w14:textId="77777777" w:rsidR="00251998" w:rsidRDefault="00251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Green and Black Diamond"/>
      </v:shape>
    </w:pict>
  </w:numPicBullet>
  <w:abstractNum w:abstractNumId="0" w15:restartNumberingAfterBreak="0">
    <w:nsid w:val="FFFFFF7C"/>
    <w:multiLevelType w:val="singleLevel"/>
    <w:tmpl w:val="522A91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483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066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2C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5E0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32D7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327A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06CF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74F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341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2C30"/>
    <w:multiLevelType w:val="hybridMultilevel"/>
    <w:tmpl w:val="912CB9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5C3EF0"/>
    <w:multiLevelType w:val="hybridMultilevel"/>
    <w:tmpl w:val="8646D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7860BE"/>
    <w:multiLevelType w:val="hybridMultilevel"/>
    <w:tmpl w:val="3AD6A04C"/>
    <w:lvl w:ilvl="0" w:tplc="04023D14">
      <w:start w:val="1"/>
      <w:numFmt w:val="bullet"/>
      <w:lvlText w:val="•"/>
      <w:lvlJc w:val="left"/>
      <w:pPr>
        <w:tabs>
          <w:tab w:val="num" w:pos="720"/>
        </w:tabs>
        <w:ind w:left="720" w:hanging="360"/>
      </w:pPr>
      <w:rPr>
        <w:rFonts w:ascii="Times New Roman" w:hAnsi="Times New Roman" w:hint="default"/>
      </w:rPr>
    </w:lvl>
    <w:lvl w:ilvl="1" w:tplc="8046A2C8" w:tentative="1">
      <w:start w:val="1"/>
      <w:numFmt w:val="bullet"/>
      <w:lvlText w:val="•"/>
      <w:lvlJc w:val="left"/>
      <w:pPr>
        <w:tabs>
          <w:tab w:val="num" w:pos="1440"/>
        </w:tabs>
        <w:ind w:left="1440" w:hanging="360"/>
      </w:pPr>
      <w:rPr>
        <w:rFonts w:ascii="Times New Roman" w:hAnsi="Times New Roman" w:hint="default"/>
      </w:rPr>
    </w:lvl>
    <w:lvl w:ilvl="2" w:tplc="42B68A3A" w:tentative="1">
      <w:start w:val="1"/>
      <w:numFmt w:val="bullet"/>
      <w:lvlText w:val="•"/>
      <w:lvlJc w:val="left"/>
      <w:pPr>
        <w:tabs>
          <w:tab w:val="num" w:pos="2160"/>
        </w:tabs>
        <w:ind w:left="2160" w:hanging="360"/>
      </w:pPr>
      <w:rPr>
        <w:rFonts w:ascii="Times New Roman" w:hAnsi="Times New Roman" w:hint="default"/>
      </w:rPr>
    </w:lvl>
    <w:lvl w:ilvl="3" w:tplc="5450DF52" w:tentative="1">
      <w:start w:val="1"/>
      <w:numFmt w:val="bullet"/>
      <w:lvlText w:val="•"/>
      <w:lvlJc w:val="left"/>
      <w:pPr>
        <w:tabs>
          <w:tab w:val="num" w:pos="2880"/>
        </w:tabs>
        <w:ind w:left="2880" w:hanging="360"/>
      </w:pPr>
      <w:rPr>
        <w:rFonts w:ascii="Times New Roman" w:hAnsi="Times New Roman" w:hint="default"/>
      </w:rPr>
    </w:lvl>
    <w:lvl w:ilvl="4" w:tplc="D63C77EA" w:tentative="1">
      <w:start w:val="1"/>
      <w:numFmt w:val="bullet"/>
      <w:lvlText w:val="•"/>
      <w:lvlJc w:val="left"/>
      <w:pPr>
        <w:tabs>
          <w:tab w:val="num" w:pos="3600"/>
        </w:tabs>
        <w:ind w:left="3600" w:hanging="360"/>
      </w:pPr>
      <w:rPr>
        <w:rFonts w:ascii="Times New Roman" w:hAnsi="Times New Roman" w:hint="default"/>
      </w:rPr>
    </w:lvl>
    <w:lvl w:ilvl="5" w:tplc="EFD44E54" w:tentative="1">
      <w:start w:val="1"/>
      <w:numFmt w:val="bullet"/>
      <w:lvlText w:val="•"/>
      <w:lvlJc w:val="left"/>
      <w:pPr>
        <w:tabs>
          <w:tab w:val="num" w:pos="4320"/>
        </w:tabs>
        <w:ind w:left="4320" w:hanging="360"/>
      </w:pPr>
      <w:rPr>
        <w:rFonts w:ascii="Times New Roman" w:hAnsi="Times New Roman" w:hint="default"/>
      </w:rPr>
    </w:lvl>
    <w:lvl w:ilvl="6" w:tplc="50AE8A98" w:tentative="1">
      <w:start w:val="1"/>
      <w:numFmt w:val="bullet"/>
      <w:lvlText w:val="•"/>
      <w:lvlJc w:val="left"/>
      <w:pPr>
        <w:tabs>
          <w:tab w:val="num" w:pos="5040"/>
        </w:tabs>
        <w:ind w:left="5040" w:hanging="360"/>
      </w:pPr>
      <w:rPr>
        <w:rFonts w:ascii="Times New Roman" w:hAnsi="Times New Roman" w:hint="default"/>
      </w:rPr>
    </w:lvl>
    <w:lvl w:ilvl="7" w:tplc="9522E338" w:tentative="1">
      <w:start w:val="1"/>
      <w:numFmt w:val="bullet"/>
      <w:lvlText w:val="•"/>
      <w:lvlJc w:val="left"/>
      <w:pPr>
        <w:tabs>
          <w:tab w:val="num" w:pos="5760"/>
        </w:tabs>
        <w:ind w:left="5760" w:hanging="360"/>
      </w:pPr>
      <w:rPr>
        <w:rFonts w:ascii="Times New Roman" w:hAnsi="Times New Roman" w:hint="default"/>
      </w:rPr>
    </w:lvl>
    <w:lvl w:ilvl="8" w:tplc="7148362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D163266"/>
    <w:multiLevelType w:val="hybridMultilevel"/>
    <w:tmpl w:val="838AE1C0"/>
    <w:lvl w:ilvl="0" w:tplc="D7660AE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410D21"/>
    <w:multiLevelType w:val="hybridMultilevel"/>
    <w:tmpl w:val="B41E7F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745AB7"/>
    <w:multiLevelType w:val="hybridMultilevel"/>
    <w:tmpl w:val="B80E7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031AD"/>
    <w:multiLevelType w:val="hybridMultilevel"/>
    <w:tmpl w:val="686C8428"/>
    <w:lvl w:ilvl="0" w:tplc="AA5880F8">
      <w:start w:val="1"/>
      <w:numFmt w:val="bullet"/>
      <w:lvlText w:val="Ø"/>
      <w:lvlJc w:val="left"/>
      <w:pPr>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793252"/>
    <w:multiLevelType w:val="hybridMultilevel"/>
    <w:tmpl w:val="F288D83E"/>
    <w:lvl w:ilvl="0" w:tplc="67A8FA64">
      <w:start w:val="1"/>
      <w:numFmt w:val="decimal"/>
      <w:lvlText w:val="(%1)"/>
      <w:lvlJc w:val="left"/>
      <w:pPr>
        <w:ind w:left="360" w:hanging="360"/>
      </w:pPr>
      <w:rPr>
        <w:rFonts w:hint="default"/>
      </w:rPr>
    </w:lvl>
    <w:lvl w:ilvl="1" w:tplc="BB205BFA">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747781A"/>
    <w:multiLevelType w:val="hybridMultilevel"/>
    <w:tmpl w:val="BEA68934"/>
    <w:lvl w:ilvl="0" w:tplc="32D2FB34">
      <w:start w:val="1"/>
      <w:numFmt w:val="bullet"/>
      <w:lvlText w:val="•"/>
      <w:lvlJc w:val="left"/>
      <w:pPr>
        <w:tabs>
          <w:tab w:val="num" w:pos="720"/>
        </w:tabs>
        <w:ind w:left="720" w:hanging="360"/>
      </w:pPr>
      <w:rPr>
        <w:rFonts w:ascii="Arial" w:hAnsi="Arial" w:hint="default"/>
      </w:rPr>
    </w:lvl>
    <w:lvl w:ilvl="1" w:tplc="BD22763C" w:tentative="1">
      <w:start w:val="1"/>
      <w:numFmt w:val="bullet"/>
      <w:lvlText w:val="•"/>
      <w:lvlJc w:val="left"/>
      <w:pPr>
        <w:tabs>
          <w:tab w:val="num" w:pos="1440"/>
        </w:tabs>
        <w:ind w:left="1440" w:hanging="360"/>
      </w:pPr>
      <w:rPr>
        <w:rFonts w:ascii="Arial" w:hAnsi="Arial" w:hint="default"/>
      </w:rPr>
    </w:lvl>
    <w:lvl w:ilvl="2" w:tplc="4F9C850A" w:tentative="1">
      <w:start w:val="1"/>
      <w:numFmt w:val="bullet"/>
      <w:lvlText w:val="•"/>
      <w:lvlJc w:val="left"/>
      <w:pPr>
        <w:tabs>
          <w:tab w:val="num" w:pos="2160"/>
        </w:tabs>
        <w:ind w:left="2160" w:hanging="360"/>
      </w:pPr>
      <w:rPr>
        <w:rFonts w:ascii="Arial" w:hAnsi="Arial" w:hint="default"/>
      </w:rPr>
    </w:lvl>
    <w:lvl w:ilvl="3" w:tplc="67FA535C" w:tentative="1">
      <w:start w:val="1"/>
      <w:numFmt w:val="bullet"/>
      <w:lvlText w:val="•"/>
      <w:lvlJc w:val="left"/>
      <w:pPr>
        <w:tabs>
          <w:tab w:val="num" w:pos="2880"/>
        </w:tabs>
        <w:ind w:left="2880" w:hanging="360"/>
      </w:pPr>
      <w:rPr>
        <w:rFonts w:ascii="Arial" w:hAnsi="Arial" w:hint="default"/>
      </w:rPr>
    </w:lvl>
    <w:lvl w:ilvl="4" w:tplc="8196C2AC" w:tentative="1">
      <w:start w:val="1"/>
      <w:numFmt w:val="bullet"/>
      <w:lvlText w:val="•"/>
      <w:lvlJc w:val="left"/>
      <w:pPr>
        <w:tabs>
          <w:tab w:val="num" w:pos="3600"/>
        </w:tabs>
        <w:ind w:left="3600" w:hanging="360"/>
      </w:pPr>
      <w:rPr>
        <w:rFonts w:ascii="Arial" w:hAnsi="Arial" w:hint="default"/>
      </w:rPr>
    </w:lvl>
    <w:lvl w:ilvl="5" w:tplc="DD906A6A" w:tentative="1">
      <w:start w:val="1"/>
      <w:numFmt w:val="bullet"/>
      <w:lvlText w:val="•"/>
      <w:lvlJc w:val="left"/>
      <w:pPr>
        <w:tabs>
          <w:tab w:val="num" w:pos="4320"/>
        </w:tabs>
        <w:ind w:left="4320" w:hanging="360"/>
      </w:pPr>
      <w:rPr>
        <w:rFonts w:ascii="Arial" w:hAnsi="Arial" w:hint="default"/>
      </w:rPr>
    </w:lvl>
    <w:lvl w:ilvl="6" w:tplc="F59E74E0" w:tentative="1">
      <w:start w:val="1"/>
      <w:numFmt w:val="bullet"/>
      <w:lvlText w:val="•"/>
      <w:lvlJc w:val="left"/>
      <w:pPr>
        <w:tabs>
          <w:tab w:val="num" w:pos="5040"/>
        </w:tabs>
        <w:ind w:left="5040" w:hanging="360"/>
      </w:pPr>
      <w:rPr>
        <w:rFonts w:ascii="Arial" w:hAnsi="Arial" w:hint="default"/>
      </w:rPr>
    </w:lvl>
    <w:lvl w:ilvl="7" w:tplc="24AC61C6" w:tentative="1">
      <w:start w:val="1"/>
      <w:numFmt w:val="bullet"/>
      <w:lvlText w:val="•"/>
      <w:lvlJc w:val="left"/>
      <w:pPr>
        <w:tabs>
          <w:tab w:val="num" w:pos="5760"/>
        </w:tabs>
        <w:ind w:left="5760" w:hanging="360"/>
      </w:pPr>
      <w:rPr>
        <w:rFonts w:ascii="Arial" w:hAnsi="Arial" w:hint="default"/>
      </w:rPr>
    </w:lvl>
    <w:lvl w:ilvl="8" w:tplc="5A78FF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9819BF"/>
    <w:multiLevelType w:val="hybridMultilevel"/>
    <w:tmpl w:val="CAB4016C"/>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D63BF8"/>
    <w:multiLevelType w:val="hybridMultilevel"/>
    <w:tmpl w:val="C196446C"/>
    <w:lvl w:ilvl="0" w:tplc="AA5880F8">
      <w:start w:val="1"/>
      <w:numFmt w:val="bullet"/>
      <w:lvlText w:val="Ø"/>
      <w:lvlJc w:val="left"/>
      <w:pPr>
        <w:ind w:left="36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8B4E4F"/>
    <w:multiLevelType w:val="hybridMultilevel"/>
    <w:tmpl w:val="C70835A4"/>
    <w:lvl w:ilvl="0" w:tplc="D7660AE6">
      <w:start w:val="1"/>
      <w:numFmt w:val="bullet"/>
      <w:lvlText w:val=""/>
      <w:lvlPicBulletId w:val="0"/>
      <w:lvlJc w:val="left"/>
      <w:pPr>
        <w:ind w:left="36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CD6C16"/>
    <w:multiLevelType w:val="multilevel"/>
    <w:tmpl w:val="3F2A977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3C369B"/>
    <w:multiLevelType w:val="multilevel"/>
    <w:tmpl w:val="1A488A28"/>
    <w:lvl w:ilvl="0">
      <w:start w:val="4"/>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68B4AA0"/>
    <w:multiLevelType w:val="multilevel"/>
    <w:tmpl w:val="B2308738"/>
    <w:lvl w:ilvl="0">
      <w:start w:val="1"/>
      <w:numFmt w:val="decimal"/>
      <w:lvlText w:val="%1."/>
      <w:lvlJc w:val="left"/>
      <w:pPr>
        <w:ind w:left="360" w:hanging="360"/>
      </w:pPr>
      <w:rPr>
        <w:rFonts w:hint="default"/>
      </w:rPr>
    </w:lvl>
    <w:lvl w:ilvl="1">
      <w:start w:val="1"/>
      <w:numFmt w:val="decimal"/>
      <w:lvlText w:val="%1.%2."/>
      <w:lvlJc w:val="left"/>
      <w:pPr>
        <w:ind w:left="567" w:hanging="207"/>
      </w:pPr>
      <w:rPr>
        <w:rFonts w:asciiTheme="minorHAnsi" w:hAnsiTheme="minorHAnsi"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0C4C22"/>
    <w:multiLevelType w:val="multilevel"/>
    <w:tmpl w:val="D2E8C676"/>
    <w:lvl w:ilvl="0">
      <w:start w:val="5"/>
      <w:numFmt w:val="decimal"/>
      <w:lvlText w:val="%1."/>
      <w:lvlJc w:val="left"/>
      <w:pPr>
        <w:ind w:left="720" w:hanging="360"/>
      </w:pPr>
      <w:rPr>
        <w:rFonts w:asciiTheme="minorHAnsi" w:hAnsiTheme="minorHAnsi"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5948EF"/>
    <w:multiLevelType w:val="hybridMultilevel"/>
    <w:tmpl w:val="5AC6FB5C"/>
    <w:lvl w:ilvl="0" w:tplc="2BF6C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5553C"/>
    <w:multiLevelType w:val="hybridMultilevel"/>
    <w:tmpl w:val="726C3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F26944"/>
    <w:multiLevelType w:val="hybridMultilevel"/>
    <w:tmpl w:val="B0EE32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051F3D"/>
    <w:multiLevelType w:val="multilevel"/>
    <w:tmpl w:val="443073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F313518"/>
    <w:multiLevelType w:val="hybridMultilevel"/>
    <w:tmpl w:val="1DC6855E"/>
    <w:lvl w:ilvl="0" w:tplc="67A8FA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162E36"/>
    <w:multiLevelType w:val="hybridMultilevel"/>
    <w:tmpl w:val="8C147988"/>
    <w:lvl w:ilvl="0" w:tplc="44224A5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A628D2"/>
    <w:multiLevelType w:val="hybridMultilevel"/>
    <w:tmpl w:val="5622D600"/>
    <w:lvl w:ilvl="0" w:tplc="08090005">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8F00F6"/>
    <w:multiLevelType w:val="hybridMultilevel"/>
    <w:tmpl w:val="F184D416"/>
    <w:lvl w:ilvl="0" w:tplc="D7486FD2">
      <w:start w:val="1"/>
      <w:numFmt w:val="bullet"/>
      <w:lvlText w:val="•"/>
      <w:lvlJc w:val="left"/>
      <w:pPr>
        <w:tabs>
          <w:tab w:val="num" w:pos="360"/>
        </w:tabs>
        <w:ind w:left="360" w:hanging="360"/>
      </w:pPr>
      <w:rPr>
        <w:rFonts w:ascii="Arial" w:hAnsi="Arial" w:hint="default"/>
      </w:rPr>
    </w:lvl>
    <w:lvl w:ilvl="1" w:tplc="47C02558" w:tentative="1">
      <w:start w:val="1"/>
      <w:numFmt w:val="bullet"/>
      <w:lvlText w:val="•"/>
      <w:lvlJc w:val="left"/>
      <w:pPr>
        <w:tabs>
          <w:tab w:val="num" w:pos="1080"/>
        </w:tabs>
        <w:ind w:left="1080" w:hanging="360"/>
      </w:pPr>
      <w:rPr>
        <w:rFonts w:ascii="Arial" w:hAnsi="Arial" w:hint="default"/>
      </w:rPr>
    </w:lvl>
    <w:lvl w:ilvl="2" w:tplc="0ABAEA7C" w:tentative="1">
      <w:start w:val="1"/>
      <w:numFmt w:val="bullet"/>
      <w:lvlText w:val="•"/>
      <w:lvlJc w:val="left"/>
      <w:pPr>
        <w:tabs>
          <w:tab w:val="num" w:pos="1800"/>
        </w:tabs>
        <w:ind w:left="1800" w:hanging="360"/>
      </w:pPr>
      <w:rPr>
        <w:rFonts w:ascii="Arial" w:hAnsi="Arial" w:hint="default"/>
      </w:rPr>
    </w:lvl>
    <w:lvl w:ilvl="3" w:tplc="3B84C3DA" w:tentative="1">
      <w:start w:val="1"/>
      <w:numFmt w:val="bullet"/>
      <w:lvlText w:val="•"/>
      <w:lvlJc w:val="left"/>
      <w:pPr>
        <w:tabs>
          <w:tab w:val="num" w:pos="2520"/>
        </w:tabs>
        <w:ind w:left="2520" w:hanging="360"/>
      </w:pPr>
      <w:rPr>
        <w:rFonts w:ascii="Arial" w:hAnsi="Arial" w:hint="default"/>
      </w:rPr>
    </w:lvl>
    <w:lvl w:ilvl="4" w:tplc="2D44F37A" w:tentative="1">
      <w:start w:val="1"/>
      <w:numFmt w:val="bullet"/>
      <w:lvlText w:val="•"/>
      <w:lvlJc w:val="left"/>
      <w:pPr>
        <w:tabs>
          <w:tab w:val="num" w:pos="3240"/>
        </w:tabs>
        <w:ind w:left="3240" w:hanging="360"/>
      </w:pPr>
      <w:rPr>
        <w:rFonts w:ascii="Arial" w:hAnsi="Arial" w:hint="default"/>
      </w:rPr>
    </w:lvl>
    <w:lvl w:ilvl="5" w:tplc="101C5AC4" w:tentative="1">
      <w:start w:val="1"/>
      <w:numFmt w:val="bullet"/>
      <w:lvlText w:val="•"/>
      <w:lvlJc w:val="left"/>
      <w:pPr>
        <w:tabs>
          <w:tab w:val="num" w:pos="3960"/>
        </w:tabs>
        <w:ind w:left="3960" w:hanging="360"/>
      </w:pPr>
      <w:rPr>
        <w:rFonts w:ascii="Arial" w:hAnsi="Arial" w:hint="default"/>
      </w:rPr>
    </w:lvl>
    <w:lvl w:ilvl="6" w:tplc="A31AB49E" w:tentative="1">
      <w:start w:val="1"/>
      <w:numFmt w:val="bullet"/>
      <w:lvlText w:val="•"/>
      <w:lvlJc w:val="left"/>
      <w:pPr>
        <w:tabs>
          <w:tab w:val="num" w:pos="4680"/>
        </w:tabs>
        <w:ind w:left="4680" w:hanging="360"/>
      </w:pPr>
      <w:rPr>
        <w:rFonts w:ascii="Arial" w:hAnsi="Arial" w:hint="default"/>
      </w:rPr>
    </w:lvl>
    <w:lvl w:ilvl="7" w:tplc="C13813EC" w:tentative="1">
      <w:start w:val="1"/>
      <w:numFmt w:val="bullet"/>
      <w:lvlText w:val="•"/>
      <w:lvlJc w:val="left"/>
      <w:pPr>
        <w:tabs>
          <w:tab w:val="num" w:pos="5400"/>
        </w:tabs>
        <w:ind w:left="5400" w:hanging="360"/>
      </w:pPr>
      <w:rPr>
        <w:rFonts w:ascii="Arial" w:hAnsi="Arial" w:hint="default"/>
      </w:rPr>
    </w:lvl>
    <w:lvl w:ilvl="8" w:tplc="BFEAF328"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9F63ED7"/>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71615EB7"/>
    <w:multiLevelType w:val="hybridMultilevel"/>
    <w:tmpl w:val="C2D4F5F0"/>
    <w:lvl w:ilvl="0" w:tplc="A4D2996E">
      <w:start w:val="1"/>
      <w:numFmt w:val="bullet"/>
      <w:lvlText w:val="•"/>
      <w:lvlJc w:val="left"/>
      <w:pPr>
        <w:tabs>
          <w:tab w:val="num" w:pos="720"/>
        </w:tabs>
        <w:ind w:left="720" w:hanging="360"/>
      </w:pPr>
      <w:rPr>
        <w:rFonts w:ascii="Arial" w:hAnsi="Arial" w:hint="default"/>
      </w:rPr>
    </w:lvl>
    <w:lvl w:ilvl="1" w:tplc="9BC43C08" w:tentative="1">
      <w:start w:val="1"/>
      <w:numFmt w:val="bullet"/>
      <w:lvlText w:val="•"/>
      <w:lvlJc w:val="left"/>
      <w:pPr>
        <w:tabs>
          <w:tab w:val="num" w:pos="1440"/>
        </w:tabs>
        <w:ind w:left="1440" w:hanging="360"/>
      </w:pPr>
      <w:rPr>
        <w:rFonts w:ascii="Arial" w:hAnsi="Arial" w:hint="default"/>
      </w:rPr>
    </w:lvl>
    <w:lvl w:ilvl="2" w:tplc="70525C2A" w:tentative="1">
      <w:start w:val="1"/>
      <w:numFmt w:val="bullet"/>
      <w:lvlText w:val="•"/>
      <w:lvlJc w:val="left"/>
      <w:pPr>
        <w:tabs>
          <w:tab w:val="num" w:pos="2160"/>
        </w:tabs>
        <w:ind w:left="2160" w:hanging="360"/>
      </w:pPr>
      <w:rPr>
        <w:rFonts w:ascii="Arial" w:hAnsi="Arial" w:hint="default"/>
      </w:rPr>
    </w:lvl>
    <w:lvl w:ilvl="3" w:tplc="38F46760" w:tentative="1">
      <w:start w:val="1"/>
      <w:numFmt w:val="bullet"/>
      <w:lvlText w:val="•"/>
      <w:lvlJc w:val="left"/>
      <w:pPr>
        <w:tabs>
          <w:tab w:val="num" w:pos="2880"/>
        </w:tabs>
        <w:ind w:left="2880" w:hanging="360"/>
      </w:pPr>
      <w:rPr>
        <w:rFonts w:ascii="Arial" w:hAnsi="Arial" w:hint="default"/>
      </w:rPr>
    </w:lvl>
    <w:lvl w:ilvl="4" w:tplc="5A24A142" w:tentative="1">
      <w:start w:val="1"/>
      <w:numFmt w:val="bullet"/>
      <w:lvlText w:val="•"/>
      <w:lvlJc w:val="left"/>
      <w:pPr>
        <w:tabs>
          <w:tab w:val="num" w:pos="3600"/>
        </w:tabs>
        <w:ind w:left="3600" w:hanging="360"/>
      </w:pPr>
      <w:rPr>
        <w:rFonts w:ascii="Arial" w:hAnsi="Arial" w:hint="default"/>
      </w:rPr>
    </w:lvl>
    <w:lvl w:ilvl="5" w:tplc="FE2EF12C" w:tentative="1">
      <w:start w:val="1"/>
      <w:numFmt w:val="bullet"/>
      <w:lvlText w:val="•"/>
      <w:lvlJc w:val="left"/>
      <w:pPr>
        <w:tabs>
          <w:tab w:val="num" w:pos="4320"/>
        </w:tabs>
        <w:ind w:left="4320" w:hanging="360"/>
      </w:pPr>
      <w:rPr>
        <w:rFonts w:ascii="Arial" w:hAnsi="Arial" w:hint="default"/>
      </w:rPr>
    </w:lvl>
    <w:lvl w:ilvl="6" w:tplc="E3A6E1C2" w:tentative="1">
      <w:start w:val="1"/>
      <w:numFmt w:val="bullet"/>
      <w:lvlText w:val="•"/>
      <w:lvlJc w:val="left"/>
      <w:pPr>
        <w:tabs>
          <w:tab w:val="num" w:pos="5040"/>
        </w:tabs>
        <w:ind w:left="5040" w:hanging="360"/>
      </w:pPr>
      <w:rPr>
        <w:rFonts w:ascii="Arial" w:hAnsi="Arial" w:hint="default"/>
      </w:rPr>
    </w:lvl>
    <w:lvl w:ilvl="7" w:tplc="6AA4ACF8" w:tentative="1">
      <w:start w:val="1"/>
      <w:numFmt w:val="bullet"/>
      <w:lvlText w:val="•"/>
      <w:lvlJc w:val="left"/>
      <w:pPr>
        <w:tabs>
          <w:tab w:val="num" w:pos="5760"/>
        </w:tabs>
        <w:ind w:left="5760" w:hanging="360"/>
      </w:pPr>
      <w:rPr>
        <w:rFonts w:ascii="Arial" w:hAnsi="Arial" w:hint="default"/>
      </w:rPr>
    </w:lvl>
    <w:lvl w:ilvl="8" w:tplc="250226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3A68A2"/>
    <w:multiLevelType w:val="multilevel"/>
    <w:tmpl w:val="97AC40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2F8588C"/>
    <w:multiLevelType w:val="hybridMultilevel"/>
    <w:tmpl w:val="5BDA3160"/>
    <w:lvl w:ilvl="0" w:tplc="AA5880F8">
      <w:start w:val="1"/>
      <w:numFmt w:val="bullet"/>
      <w:lvlText w:val="Ø"/>
      <w:lvlJc w:val="left"/>
      <w:pPr>
        <w:tabs>
          <w:tab w:val="num" w:pos="720"/>
        </w:tabs>
        <w:ind w:left="720" w:hanging="360"/>
      </w:pPr>
      <w:rPr>
        <w:rFonts w:ascii="Wingdings" w:hAnsi="Wingdings" w:hint="default"/>
      </w:rPr>
    </w:lvl>
    <w:lvl w:ilvl="1" w:tplc="3A901DF2" w:tentative="1">
      <w:start w:val="1"/>
      <w:numFmt w:val="bullet"/>
      <w:lvlText w:val="Ø"/>
      <w:lvlJc w:val="left"/>
      <w:pPr>
        <w:tabs>
          <w:tab w:val="num" w:pos="1440"/>
        </w:tabs>
        <w:ind w:left="1440" w:hanging="360"/>
      </w:pPr>
      <w:rPr>
        <w:rFonts w:ascii="Wingdings" w:hAnsi="Wingdings" w:hint="default"/>
      </w:rPr>
    </w:lvl>
    <w:lvl w:ilvl="2" w:tplc="53A0B918" w:tentative="1">
      <w:start w:val="1"/>
      <w:numFmt w:val="bullet"/>
      <w:lvlText w:val="Ø"/>
      <w:lvlJc w:val="left"/>
      <w:pPr>
        <w:tabs>
          <w:tab w:val="num" w:pos="2160"/>
        </w:tabs>
        <w:ind w:left="2160" w:hanging="360"/>
      </w:pPr>
      <w:rPr>
        <w:rFonts w:ascii="Wingdings" w:hAnsi="Wingdings" w:hint="default"/>
      </w:rPr>
    </w:lvl>
    <w:lvl w:ilvl="3" w:tplc="4462BF74" w:tentative="1">
      <w:start w:val="1"/>
      <w:numFmt w:val="bullet"/>
      <w:lvlText w:val="Ø"/>
      <w:lvlJc w:val="left"/>
      <w:pPr>
        <w:tabs>
          <w:tab w:val="num" w:pos="2880"/>
        </w:tabs>
        <w:ind w:left="2880" w:hanging="360"/>
      </w:pPr>
      <w:rPr>
        <w:rFonts w:ascii="Wingdings" w:hAnsi="Wingdings" w:hint="default"/>
      </w:rPr>
    </w:lvl>
    <w:lvl w:ilvl="4" w:tplc="5290F562" w:tentative="1">
      <w:start w:val="1"/>
      <w:numFmt w:val="bullet"/>
      <w:lvlText w:val="Ø"/>
      <w:lvlJc w:val="left"/>
      <w:pPr>
        <w:tabs>
          <w:tab w:val="num" w:pos="3600"/>
        </w:tabs>
        <w:ind w:left="3600" w:hanging="360"/>
      </w:pPr>
      <w:rPr>
        <w:rFonts w:ascii="Wingdings" w:hAnsi="Wingdings" w:hint="default"/>
      </w:rPr>
    </w:lvl>
    <w:lvl w:ilvl="5" w:tplc="6B8EA536" w:tentative="1">
      <w:start w:val="1"/>
      <w:numFmt w:val="bullet"/>
      <w:lvlText w:val="Ø"/>
      <w:lvlJc w:val="left"/>
      <w:pPr>
        <w:tabs>
          <w:tab w:val="num" w:pos="4320"/>
        </w:tabs>
        <w:ind w:left="4320" w:hanging="360"/>
      </w:pPr>
      <w:rPr>
        <w:rFonts w:ascii="Wingdings" w:hAnsi="Wingdings" w:hint="default"/>
      </w:rPr>
    </w:lvl>
    <w:lvl w:ilvl="6" w:tplc="862A5CB4" w:tentative="1">
      <w:start w:val="1"/>
      <w:numFmt w:val="bullet"/>
      <w:lvlText w:val="Ø"/>
      <w:lvlJc w:val="left"/>
      <w:pPr>
        <w:tabs>
          <w:tab w:val="num" w:pos="5040"/>
        </w:tabs>
        <w:ind w:left="5040" w:hanging="360"/>
      </w:pPr>
      <w:rPr>
        <w:rFonts w:ascii="Wingdings" w:hAnsi="Wingdings" w:hint="default"/>
      </w:rPr>
    </w:lvl>
    <w:lvl w:ilvl="7" w:tplc="E77C0110" w:tentative="1">
      <w:start w:val="1"/>
      <w:numFmt w:val="bullet"/>
      <w:lvlText w:val="Ø"/>
      <w:lvlJc w:val="left"/>
      <w:pPr>
        <w:tabs>
          <w:tab w:val="num" w:pos="5760"/>
        </w:tabs>
        <w:ind w:left="5760" w:hanging="360"/>
      </w:pPr>
      <w:rPr>
        <w:rFonts w:ascii="Wingdings" w:hAnsi="Wingdings" w:hint="default"/>
      </w:rPr>
    </w:lvl>
    <w:lvl w:ilvl="8" w:tplc="22D0E9CE" w:tentative="1">
      <w:start w:val="1"/>
      <w:numFmt w:val="bullet"/>
      <w:lvlText w:val="Ø"/>
      <w:lvlJc w:val="left"/>
      <w:pPr>
        <w:tabs>
          <w:tab w:val="num" w:pos="6480"/>
        </w:tabs>
        <w:ind w:left="6480" w:hanging="360"/>
      </w:pPr>
      <w:rPr>
        <w:rFonts w:ascii="Wingdings" w:hAnsi="Wingdings" w:hint="default"/>
      </w:rPr>
    </w:lvl>
  </w:abstractNum>
  <w:abstractNum w:abstractNumId="38" w15:restartNumberingAfterBreak="0">
    <w:nsid w:val="799C1B37"/>
    <w:multiLevelType w:val="hybridMultilevel"/>
    <w:tmpl w:val="F288D83E"/>
    <w:lvl w:ilvl="0" w:tplc="67A8FA64">
      <w:start w:val="1"/>
      <w:numFmt w:val="decimal"/>
      <w:lvlText w:val="(%1)"/>
      <w:lvlJc w:val="left"/>
      <w:pPr>
        <w:ind w:left="360" w:hanging="360"/>
      </w:pPr>
      <w:rPr>
        <w:rFonts w:hint="default"/>
      </w:rPr>
    </w:lvl>
    <w:lvl w:ilvl="1" w:tplc="BB205BFA">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E6A0455"/>
    <w:multiLevelType w:val="hybridMultilevel"/>
    <w:tmpl w:val="D03C11D6"/>
    <w:lvl w:ilvl="0" w:tplc="7AC8ACDC">
      <w:start w:val="1"/>
      <w:numFmt w:val="bullet"/>
      <w:lvlText w:val="•"/>
      <w:lvlJc w:val="left"/>
      <w:pPr>
        <w:tabs>
          <w:tab w:val="num" w:pos="720"/>
        </w:tabs>
        <w:ind w:left="720" w:hanging="360"/>
      </w:pPr>
      <w:rPr>
        <w:rFonts w:ascii="Arial" w:hAnsi="Arial" w:hint="default"/>
      </w:rPr>
    </w:lvl>
    <w:lvl w:ilvl="1" w:tplc="25DCE88C" w:tentative="1">
      <w:start w:val="1"/>
      <w:numFmt w:val="bullet"/>
      <w:lvlText w:val="•"/>
      <w:lvlJc w:val="left"/>
      <w:pPr>
        <w:tabs>
          <w:tab w:val="num" w:pos="1440"/>
        </w:tabs>
        <w:ind w:left="1440" w:hanging="360"/>
      </w:pPr>
      <w:rPr>
        <w:rFonts w:ascii="Arial" w:hAnsi="Arial" w:hint="default"/>
      </w:rPr>
    </w:lvl>
    <w:lvl w:ilvl="2" w:tplc="FBEAE558" w:tentative="1">
      <w:start w:val="1"/>
      <w:numFmt w:val="bullet"/>
      <w:lvlText w:val="•"/>
      <w:lvlJc w:val="left"/>
      <w:pPr>
        <w:tabs>
          <w:tab w:val="num" w:pos="2160"/>
        </w:tabs>
        <w:ind w:left="2160" w:hanging="360"/>
      </w:pPr>
      <w:rPr>
        <w:rFonts w:ascii="Arial" w:hAnsi="Arial" w:hint="default"/>
      </w:rPr>
    </w:lvl>
    <w:lvl w:ilvl="3" w:tplc="F538105A" w:tentative="1">
      <w:start w:val="1"/>
      <w:numFmt w:val="bullet"/>
      <w:lvlText w:val="•"/>
      <w:lvlJc w:val="left"/>
      <w:pPr>
        <w:tabs>
          <w:tab w:val="num" w:pos="2880"/>
        </w:tabs>
        <w:ind w:left="2880" w:hanging="360"/>
      </w:pPr>
      <w:rPr>
        <w:rFonts w:ascii="Arial" w:hAnsi="Arial" w:hint="default"/>
      </w:rPr>
    </w:lvl>
    <w:lvl w:ilvl="4" w:tplc="97064CC2" w:tentative="1">
      <w:start w:val="1"/>
      <w:numFmt w:val="bullet"/>
      <w:lvlText w:val="•"/>
      <w:lvlJc w:val="left"/>
      <w:pPr>
        <w:tabs>
          <w:tab w:val="num" w:pos="3600"/>
        </w:tabs>
        <w:ind w:left="3600" w:hanging="360"/>
      </w:pPr>
      <w:rPr>
        <w:rFonts w:ascii="Arial" w:hAnsi="Arial" w:hint="default"/>
      </w:rPr>
    </w:lvl>
    <w:lvl w:ilvl="5" w:tplc="FE8280A0" w:tentative="1">
      <w:start w:val="1"/>
      <w:numFmt w:val="bullet"/>
      <w:lvlText w:val="•"/>
      <w:lvlJc w:val="left"/>
      <w:pPr>
        <w:tabs>
          <w:tab w:val="num" w:pos="4320"/>
        </w:tabs>
        <w:ind w:left="4320" w:hanging="360"/>
      </w:pPr>
      <w:rPr>
        <w:rFonts w:ascii="Arial" w:hAnsi="Arial" w:hint="default"/>
      </w:rPr>
    </w:lvl>
    <w:lvl w:ilvl="6" w:tplc="F8C690C0" w:tentative="1">
      <w:start w:val="1"/>
      <w:numFmt w:val="bullet"/>
      <w:lvlText w:val="•"/>
      <w:lvlJc w:val="left"/>
      <w:pPr>
        <w:tabs>
          <w:tab w:val="num" w:pos="5040"/>
        </w:tabs>
        <w:ind w:left="5040" w:hanging="360"/>
      </w:pPr>
      <w:rPr>
        <w:rFonts w:ascii="Arial" w:hAnsi="Arial" w:hint="default"/>
      </w:rPr>
    </w:lvl>
    <w:lvl w:ilvl="7" w:tplc="A28668D4" w:tentative="1">
      <w:start w:val="1"/>
      <w:numFmt w:val="bullet"/>
      <w:lvlText w:val="•"/>
      <w:lvlJc w:val="left"/>
      <w:pPr>
        <w:tabs>
          <w:tab w:val="num" w:pos="5760"/>
        </w:tabs>
        <w:ind w:left="5760" w:hanging="360"/>
      </w:pPr>
      <w:rPr>
        <w:rFonts w:ascii="Arial" w:hAnsi="Arial" w:hint="default"/>
      </w:rPr>
    </w:lvl>
    <w:lvl w:ilvl="8" w:tplc="07661FD6" w:tentative="1">
      <w:start w:val="1"/>
      <w:numFmt w:val="bullet"/>
      <w:lvlText w:val="•"/>
      <w:lvlJc w:val="left"/>
      <w:pPr>
        <w:tabs>
          <w:tab w:val="num" w:pos="6480"/>
        </w:tabs>
        <w:ind w:left="6480" w:hanging="360"/>
      </w:pPr>
      <w:rPr>
        <w:rFonts w:ascii="Arial" w:hAnsi="Arial" w:hint="default"/>
      </w:rPr>
    </w:lvl>
  </w:abstractNum>
  <w:num w:numId="1" w16cid:durableId="584921287">
    <w:abstractNumId w:val="10"/>
  </w:num>
  <w:num w:numId="2" w16cid:durableId="1225868660">
    <w:abstractNumId w:val="37"/>
  </w:num>
  <w:num w:numId="3" w16cid:durableId="1277639184">
    <w:abstractNumId w:val="11"/>
  </w:num>
  <w:num w:numId="4" w16cid:durableId="840201244">
    <w:abstractNumId w:val="39"/>
  </w:num>
  <w:num w:numId="5" w16cid:durableId="1140538883">
    <w:abstractNumId w:val="28"/>
  </w:num>
  <w:num w:numId="6" w16cid:durableId="1790783133">
    <w:abstractNumId w:val="26"/>
  </w:num>
  <w:num w:numId="7" w16cid:durableId="1466042173">
    <w:abstractNumId w:val="17"/>
  </w:num>
  <w:num w:numId="8" w16cid:durableId="1881546380">
    <w:abstractNumId w:val="19"/>
  </w:num>
  <w:num w:numId="9" w16cid:durableId="1948466509">
    <w:abstractNumId w:val="16"/>
  </w:num>
  <w:num w:numId="10" w16cid:durableId="30998607">
    <w:abstractNumId w:val="27"/>
  </w:num>
  <w:num w:numId="11" w16cid:durableId="1918635708">
    <w:abstractNumId w:val="20"/>
  </w:num>
  <w:num w:numId="12" w16cid:durableId="1660889444">
    <w:abstractNumId w:val="21"/>
  </w:num>
  <w:num w:numId="13" w16cid:durableId="1275287614">
    <w:abstractNumId w:val="13"/>
  </w:num>
  <w:num w:numId="14" w16cid:durableId="1741753141">
    <w:abstractNumId w:val="32"/>
  </w:num>
  <w:num w:numId="15" w16cid:durableId="287588454">
    <w:abstractNumId w:val="33"/>
  </w:num>
  <w:num w:numId="16" w16cid:durableId="497310817">
    <w:abstractNumId w:val="35"/>
  </w:num>
  <w:num w:numId="17" w16cid:durableId="1263612184">
    <w:abstractNumId w:val="18"/>
  </w:num>
  <w:num w:numId="18" w16cid:durableId="1463958206">
    <w:abstractNumId w:val="31"/>
  </w:num>
  <w:num w:numId="19" w16cid:durableId="2093430721">
    <w:abstractNumId w:val="30"/>
  </w:num>
  <w:num w:numId="20" w16cid:durableId="233320701">
    <w:abstractNumId w:val="12"/>
  </w:num>
  <w:num w:numId="21" w16cid:durableId="934288910">
    <w:abstractNumId w:val="24"/>
  </w:num>
  <w:num w:numId="22" w16cid:durableId="1432235363">
    <w:abstractNumId w:val="34"/>
  </w:num>
  <w:num w:numId="23" w16cid:durableId="1205369947">
    <w:abstractNumId w:val="36"/>
  </w:num>
  <w:num w:numId="24" w16cid:durableId="55133449">
    <w:abstractNumId w:val="22"/>
  </w:num>
  <w:num w:numId="25" w16cid:durableId="1568539157">
    <w:abstractNumId w:val="23"/>
  </w:num>
  <w:num w:numId="26" w16cid:durableId="1969697574">
    <w:abstractNumId w:val="29"/>
  </w:num>
  <w:num w:numId="27" w16cid:durableId="591209853">
    <w:abstractNumId w:val="14"/>
  </w:num>
  <w:num w:numId="28" w16cid:durableId="1815876014">
    <w:abstractNumId w:val="15"/>
  </w:num>
  <w:num w:numId="29" w16cid:durableId="1155881439">
    <w:abstractNumId w:val="25"/>
  </w:num>
  <w:num w:numId="30" w16cid:durableId="1664893647">
    <w:abstractNumId w:val="9"/>
  </w:num>
  <w:num w:numId="31" w16cid:durableId="1175463014">
    <w:abstractNumId w:val="7"/>
  </w:num>
  <w:num w:numId="32" w16cid:durableId="1477061906">
    <w:abstractNumId w:val="6"/>
  </w:num>
  <w:num w:numId="33" w16cid:durableId="842742768">
    <w:abstractNumId w:val="5"/>
  </w:num>
  <w:num w:numId="34" w16cid:durableId="1173954651">
    <w:abstractNumId w:val="4"/>
  </w:num>
  <w:num w:numId="35" w16cid:durableId="373235624">
    <w:abstractNumId w:val="8"/>
  </w:num>
  <w:num w:numId="36" w16cid:durableId="387799694">
    <w:abstractNumId w:val="3"/>
  </w:num>
  <w:num w:numId="37" w16cid:durableId="1017927092">
    <w:abstractNumId w:val="2"/>
  </w:num>
  <w:num w:numId="38" w16cid:durableId="1953852377">
    <w:abstractNumId w:val="1"/>
  </w:num>
  <w:num w:numId="39" w16cid:durableId="441994370">
    <w:abstractNumId w:val="0"/>
  </w:num>
  <w:num w:numId="40" w16cid:durableId="7810728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latha Batliwala">
    <w15:presenceInfo w15:providerId="Windows Live" w15:userId="099fd1ff897d876c"/>
  </w15:person>
  <w15:person w15:author="David Cann">
    <w15:presenceInfo w15:providerId="None" w15:userId="David C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MzM0NjE3MTQ1MzFX0lEKTi0uzszPAykwqgUAXCXq9iwAAAA="/>
  </w:docVars>
  <w:rsids>
    <w:rsidRoot w:val="00251998"/>
    <w:rsid w:val="00004BDA"/>
    <w:rsid w:val="00042748"/>
    <w:rsid w:val="000740D3"/>
    <w:rsid w:val="001111C9"/>
    <w:rsid w:val="0019363A"/>
    <w:rsid w:val="001A612E"/>
    <w:rsid w:val="001A7253"/>
    <w:rsid w:val="002059E0"/>
    <w:rsid w:val="00212311"/>
    <w:rsid w:val="00212BD3"/>
    <w:rsid w:val="00213D5B"/>
    <w:rsid w:val="002240EA"/>
    <w:rsid w:val="00232D80"/>
    <w:rsid w:val="00251998"/>
    <w:rsid w:val="00270682"/>
    <w:rsid w:val="00295E15"/>
    <w:rsid w:val="002E5BB9"/>
    <w:rsid w:val="002F5C9C"/>
    <w:rsid w:val="003442E7"/>
    <w:rsid w:val="00365198"/>
    <w:rsid w:val="003A703A"/>
    <w:rsid w:val="00446F36"/>
    <w:rsid w:val="00484D2D"/>
    <w:rsid w:val="004A7B34"/>
    <w:rsid w:val="00515F2C"/>
    <w:rsid w:val="00517AC9"/>
    <w:rsid w:val="005224E3"/>
    <w:rsid w:val="005238A4"/>
    <w:rsid w:val="0055203F"/>
    <w:rsid w:val="0056536E"/>
    <w:rsid w:val="005B0DDC"/>
    <w:rsid w:val="00603E2A"/>
    <w:rsid w:val="006953C5"/>
    <w:rsid w:val="006B0A4E"/>
    <w:rsid w:val="006B2F77"/>
    <w:rsid w:val="006D7D0C"/>
    <w:rsid w:val="006E3A74"/>
    <w:rsid w:val="007013FF"/>
    <w:rsid w:val="00707A3E"/>
    <w:rsid w:val="00727397"/>
    <w:rsid w:val="007A5F1D"/>
    <w:rsid w:val="007D22E8"/>
    <w:rsid w:val="0084649B"/>
    <w:rsid w:val="00892C15"/>
    <w:rsid w:val="008B5783"/>
    <w:rsid w:val="008F5B6C"/>
    <w:rsid w:val="009444F5"/>
    <w:rsid w:val="009535D4"/>
    <w:rsid w:val="00986E7E"/>
    <w:rsid w:val="009A3D96"/>
    <w:rsid w:val="009B7040"/>
    <w:rsid w:val="009C33B9"/>
    <w:rsid w:val="009D17E6"/>
    <w:rsid w:val="009E1F84"/>
    <w:rsid w:val="009E2B2A"/>
    <w:rsid w:val="009E50EF"/>
    <w:rsid w:val="00A0030A"/>
    <w:rsid w:val="00A45F2C"/>
    <w:rsid w:val="00A672F6"/>
    <w:rsid w:val="00A77792"/>
    <w:rsid w:val="00A94F62"/>
    <w:rsid w:val="00AA3FC7"/>
    <w:rsid w:val="00AC4497"/>
    <w:rsid w:val="00AE11F8"/>
    <w:rsid w:val="00B1604D"/>
    <w:rsid w:val="00B36FFF"/>
    <w:rsid w:val="00B673D7"/>
    <w:rsid w:val="00B715E5"/>
    <w:rsid w:val="00B90107"/>
    <w:rsid w:val="00B95614"/>
    <w:rsid w:val="00BB4B6A"/>
    <w:rsid w:val="00C1181B"/>
    <w:rsid w:val="00C40A6D"/>
    <w:rsid w:val="00C95941"/>
    <w:rsid w:val="00CB16CD"/>
    <w:rsid w:val="00CB25F3"/>
    <w:rsid w:val="00D13E1A"/>
    <w:rsid w:val="00D226D8"/>
    <w:rsid w:val="00D55C29"/>
    <w:rsid w:val="00D67373"/>
    <w:rsid w:val="00DE55D4"/>
    <w:rsid w:val="00DF7F9B"/>
    <w:rsid w:val="00E01552"/>
    <w:rsid w:val="00E64336"/>
    <w:rsid w:val="00E6603B"/>
    <w:rsid w:val="00E77CA3"/>
    <w:rsid w:val="00EA6C9B"/>
    <w:rsid w:val="00EC3375"/>
    <w:rsid w:val="00ED4EB5"/>
    <w:rsid w:val="00ED5358"/>
    <w:rsid w:val="00EF1C0C"/>
    <w:rsid w:val="00F247A7"/>
    <w:rsid w:val="00F36C1F"/>
    <w:rsid w:val="00F600DE"/>
    <w:rsid w:val="00F7470E"/>
    <w:rsid w:val="00FD29DC"/>
    <w:rsid w:val="00FD3738"/>
    <w:rsid w:val="00FF4B59"/>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76D5BA3"/>
  <w15:chartTrackingRefBased/>
  <w15:docId w15:val="{007F6DAD-2053-AC44-92FD-177AE7A8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pPr>
      <w:spacing w:after="8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before="240"/>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markedcontent">
    <w:name w:val="markedcontent"/>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Revision">
    <w:name w:val="Revision"/>
    <w:hidden/>
    <w:uiPriority w:val="99"/>
    <w:semiHidden/>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027">
      <w:bodyDiv w:val="1"/>
      <w:marLeft w:val="0"/>
      <w:marRight w:val="0"/>
      <w:marTop w:val="0"/>
      <w:marBottom w:val="0"/>
      <w:divBdr>
        <w:top w:val="none" w:sz="0" w:space="0" w:color="auto"/>
        <w:left w:val="none" w:sz="0" w:space="0" w:color="auto"/>
        <w:bottom w:val="none" w:sz="0" w:space="0" w:color="auto"/>
        <w:right w:val="none" w:sz="0" w:space="0" w:color="auto"/>
      </w:divBdr>
      <w:divsChild>
        <w:div w:id="275676996">
          <w:marLeft w:val="0"/>
          <w:marRight w:val="0"/>
          <w:marTop w:val="0"/>
          <w:marBottom w:val="0"/>
          <w:divBdr>
            <w:top w:val="none" w:sz="0" w:space="0" w:color="auto"/>
            <w:left w:val="none" w:sz="0" w:space="0" w:color="auto"/>
            <w:bottom w:val="none" w:sz="0" w:space="0" w:color="auto"/>
            <w:right w:val="none" w:sz="0" w:space="0" w:color="auto"/>
          </w:divBdr>
          <w:divsChild>
            <w:div w:id="1045371743">
              <w:marLeft w:val="0"/>
              <w:marRight w:val="0"/>
              <w:marTop w:val="0"/>
              <w:marBottom w:val="0"/>
              <w:divBdr>
                <w:top w:val="none" w:sz="0" w:space="0" w:color="auto"/>
                <w:left w:val="none" w:sz="0" w:space="0" w:color="auto"/>
                <w:bottom w:val="none" w:sz="0" w:space="0" w:color="auto"/>
                <w:right w:val="none" w:sz="0" w:space="0" w:color="auto"/>
              </w:divBdr>
              <w:divsChild>
                <w:div w:id="17040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8729">
      <w:bodyDiv w:val="1"/>
      <w:marLeft w:val="0"/>
      <w:marRight w:val="0"/>
      <w:marTop w:val="0"/>
      <w:marBottom w:val="0"/>
      <w:divBdr>
        <w:top w:val="none" w:sz="0" w:space="0" w:color="auto"/>
        <w:left w:val="none" w:sz="0" w:space="0" w:color="auto"/>
        <w:bottom w:val="none" w:sz="0" w:space="0" w:color="auto"/>
        <w:right w:val="none" w:sz="0" w:space="0" w:color="auto"/>
      </w:divBdr>
      <w:divsChild>
        <w:div w:id="1987472128">
          <w:marLeft w:val="0"/>
          <w:marRight w:val="0"/>
          <w:marTop w:val="0"/>
          <w:marBottom w:val="0"/>
          <w:divBdr>
            <w:top w:val="none" w:sz="0" w:space="0" w:color="auto"/>
            <w:left w:val="none" w:sz="0" w:space="0" w:color="auto"/>
            <w:bottom w:val="none" w:sz="0" w:space="0" w:color="auto"/>
            <w:right w:val="none" w:sz="0" w:space="0" w:color="auto"/>
          </w:divBdr>
          <w:divsChild>
            <w:div w:id="272901292">
              <w:marLeft w:val="0"/>
              <w:marRight w:val="0"/>
              <w:marTop w:val="0"/>
              <w:marBottom w:val="0"/>
              <w:divBdr>
                <w:top w:val="none" w:sz="0" w:space="0" w:color="auto"/>
                <w:left w:val="none" w:sz="0" w:space="0" w:color="auto"/>
                <w:bottom w:val="none" w:sz="0" w:space="0" w:color="auto"/>
                <w:right w:val="none" w:sz="0" w:space="0" w:color="auto"/>
              </w:divBdr>
              <w:divsChild>
                <w:div w:id="2125924386">
                  <w:marLeft w:val="0"/>
                  <w:marRight w:val="0"/>
                  <w:marTop w:val="0"/>
                  <w:marBottom w:val="0"/>
                  <w:divBdr>
                    <w:top w:val="none" w:sz="0" w:space="0" w:color="auto"/>
                    <w:left w:val="none" w:sz="0" w:space="0" w:color="auto"/>
                    <w:bottom w:val="none" w:sz="0" w:space="0" w:color="auto"/>
                    <w:right w:val="none" w:sz="0" w:space="0" w:color="auto"/>
                  </w:divBdr>
                  <w:divsChild>
                    <w:div w:id="17058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7785">
      <w:bodyDiv w:val="1"/>
      <w:marLeft w:val="0"/>
      <w:marRight w:val="0"/>
      <w:marTop w:val="0"/>
      <w:marBottom w:val="0"/>
      <w:divBdr>
        <w:top w:val="none" w:sz="0" w:space="0" w:color="auto"/>
        <w:left w:val="none" w:sz="0" w:space="0" w:color="auto"/>
        <w:bottom w:val="none" w:sz="0" w:space="0" w:color="auto"/>
        <w:right w:val="none" w:sz="0" w:space="0" w:color="auto"/>
      </w:divBdr>
      <w:divsChild>
        <w:div w:id="1255020549">
          <w:marLeft w:val="0"/>
          <w:marRight w:val="0"/>
          <w:marTop w:val="0"/>
          <w:marBottom w:val="0"/>
          <w:divBdr>
            <w:top w:val="none" w:sz="0" w:space="0" w:color="auto"/>
            <w:left w:val="none" w:sz="0" w:space="0" w:color="auto"/>
            <w:bottom w:val="none" w:sz="0" w:space="0" w:color="auto"/>
            <w:right w:val="none" w:sz="0" w:space="0" w:color="auto"/>
          </w:divBdr>
          <w:divsChild>
            <w:div w:id="1734738295">
              <w:marLeft w:val="0"/>
              <w:marRight w:val="0"/>
              <w:marTop w:val="0"/>
              <w:marBottom w:val="0"/>
              <w:divBdr>
                <w:top w:val="none" w:sz="0" w:space="0" w:color="auto"/>
                <w:left w:val="none" w:sz="0" w:space="0" w:color="auto"/>
                <w:bottom w:val="none" w:sz="0" w:space="0" w:color="auto"/>
                <w:right w:val="none" w:sz="0" w:space="0" w:color="auto"/>
              </w:divBdr>
              <w:divsChild>
                <w:div w:id="1183206244">
                  <w:marLeft w:val="0"/>
                  <w:marRight w:val="0"/>
                  <w:marTop w:val="0"/>
                  <w:marBottom w:val="0"/>
                  <w:divBdr>
                    <w:top w:val="none" w:sz="0" w:space="0" w:color="auto"/>
                    <w:left w:val="none" w:sz="0" w:space="0" w:color="auto"/>
                    <w:bottom w:val="none" w:sz="0" w:space="0" w:color="auto"/>
                    <w:right w:val="none" w:sz="0" w:space="0" w:color="auto"/>
                  </w:divBdr>
                  <w:divsChild>
                    <w:div w:id="20940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010">
      <w:bodyDiv w:val="1"/>
      <w:marLeft w:val="0"/>
      <w:marRight w:val="0"/>
      <w:marTop w:val="0"/>
      <w:marBottom w:val="0"/>
      <w:divBdr>
        <w:top w:val="none" w:sz="0" w:space="0" w:color="auto"/>
        <w:left w:val="none" w:sz="0" w:space="0" w:color="auto"/>
        <w:bottom w:val="none" w:sz="0" w:space="0" w:color="auto"/>
        <w:right w:val="none" w:sz="0" w:space="0" w:color="auto"/>
      </w:divBdr>
    </w:div>
    <w:div w:id="243419418">
      <w:bodyDiv w:val="1"/>
      <w:marLeft w:val="0"/>
      <w:marRight w:val="0"/>
      <w:marTop w:val="0"/>
      <w:marBottom w:val="0"/>
      <w:divBdr>
        <w:top w:val="none" w:sz="0" w:space="0" w:color="auto"/>
        <w:left w:val="none" w:sz="0" w:space="0" w:color="auto"/>
        <w:bottom w:val="none" w:sz="0" w:space="0" w:color="auto"/>
        <w:right w:val="none" w:sz="0" w:space="0" w:color="auto"/>
      </w:divBdr>
    </w:div>
    <w:div w:id="260987755">
      <w:bodyDiv w:val="1"/>
      <w:marLeft w:val="0"/>
      <w:marRight w:val="0"/>
      <w:marTop w:val="0"/>
      <w:marBottom w:val="0"/>
      <w:divBdr>
        <w:top w:val="none" w:sz="0" w:space="0" w:color="auto"/>
        <w:left w:val="none" w:sz="0" w:space="0" w:color="auto"/>
        <w:bottom w:val="none" w:sz="0" w:space="0" w:color="auto"/>
        <w:right w:val="none" w:sz="0" w:space="0" w:color="auto"/>
      </w:divBdr>
    </w:div>
    <w:div w:id="284317203">
      <w:bodyDiv w:val="1"/>
      <w:marLeft w:val="0"/>
      <w:marRight w:val="0"/>
      <w:marTop w:val="0"/>
      <w:marBottom w:val="0"/>
      <w:divBdr>
        <w:top w:val="none" w:sz="0" w:space="0" w:color="auto"/>
        <w:left w:val="none" w:sz="0" w:space="0" w:color="auto"/>
        <w:bottom w:val="none" w:sz="0" w:space="0" w:color="auto"/>
        <w:right w:val="none" w:sz="0" w:space="0" w:color="auto"/>
      </w:divBdr>
      <w:divsChild>
        <w:div w:id="936138061">
          <w:marLeft w:val="0"/>
          <w:marRight w:val="0"/>
          <w:marTop w:val="0"/>
          <w:marBottom w:val="0"/>
          <w:divBdr>
            <w:top w:val="none" w:sz="0" w:space="0" w:color="auto"/>
            <w:left w:val="none" w:sz="0" w:space="0" w:color="auto"/>
            <w:bottom w:val="none" w:sz="0" w:space="0" w:color="auto"/>
            <w:right w:val="none" w:sz="0" w:space="0" w:color="auto"/>
          </w:divBdr>
          <w:divsChild>
            <w:div w:id="1502768537">
              <w:marLeft w:val="0"/>
              <w:marRight w:val="0"/>
              <w:marTop w:val="0"/>
              <w:marBottom w:val="0"/>
              <w:divBdr>
                <w:top w:val="none" w:sz="0" w:space="0" w:color="auto"/>
                <w:left w:val="none" w:sz="0" w:space="0" w:color="auto"/>
                <w:bottom w:val="none" w:sz="0" w:space="0" w:color="auto"/>
                <w:right w:val="none" w:sz="0" w:space="0" w:color="auto"/>
              </w:divBdr>
              <w:divsChild>
                <w:div w:id="8078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6595">
      <w:bodyDiv w:val="1"/>
      <w:marLeft w:val="0"/>
      <w:marRight w:val="0"/>
      <w:marTop w:val="0"/>
      <w:marBottom w:val="0"/>
      <w:divBdr>
        <w:top w:val="none" w:sz="0" w:space="0" w:color="auto"/>
        <w:left w:val="none" w:sz="0" w:space="0" w:color="auto"/>
        <w:bottom w:val="none" w:sz="0" w:space="0" w:color="auto"/>
        <w:right w:val="none" w:sz="0" w:space="0" w:color="auto"/>
      </w:divBdr>
    </w:div>
    <w:div w:id="375592313">
      <w:bodyDiv w:val="1"/>
      <w:marLeft w:val="0"/>
      <w:marRight w:val="0"/>
      <w:marTop w:val="0"/>
      <w:marBottom w:val="0"/>
      <w:divBdr>
        <w:top w:val="none" w:sz="0" w:space="0" w:color="auto"/>
        <w:left w:val="none" w:sz="0" w:space="0" w:color="auto"/>
        <w:bottom w:val="none" w:sz="0" w:space="0" w:color="auto"/>
        <w:right w:val="none" w:sz="0" w:space="0" w:color="auto"/>
      </w:divBdr>
    </w:div>
    <w:div w:id="545878567">
      <w:bodyDiv w:val="1"/>
      <w:marLeft w:val="0"/>
      <w:marRight w:val="0"/>
      <w:marTop w:val="0"/>
      <w:marBottom w:val="0"/>
      <w:divBdr>
        <w:top w:val="none" w:sz="0" w:space="0" w:color="auto"/>
        <w:left w:val="none" w:sz="0" w:space="0" w:color="auto"/>
        <w:bottom w:val="none" w:sz="0" w:space="0" w:color="auto"/>
        <w:right w:val="none" w:sz="0" w:space="0" w:color="auto"/>
      </w:divBdr>
    </w:div>
    <w:div w:id="699625172">
      <w:bodyDiv w:val="1"/>
      <w:marLeft w:val="0"/>
      <w:marRight w:val="0"/>
      <w:marTop w:val="0"/>
      <w:marBottom w:val="0"/>
      <w:divBdr>
        <w:top w:val="none" w:sz="0" w:space="0" w:color="auto"/>
        <w:left w:val="none" w:sz="0" w:space="0" w:color="auto"/>
        <w:bottom w:val="none" w:sz="0" w:space="0" w:color="auto"/>
        <w:right w:val="none" w:sz="0" w:space="0" w:color="auto"/>
      </w:divBdr>
      <w:divsChild>
        <w:div w:id="186916565">
          <w:marLeft w:val="360"/>
          <w:marRight w:val="0"/>
          <w:marTop w:val="200"/>
          <w:marBottom w:val="0"/>
          <w:divBdr>
            <w:top w:val="none" w:sz="0" w:space="0" w:color="auto"/>
            <w:left w:val="none" w:sz="0" w:space="0" w:color="auto"/>
            <w:bottom w:val="none" w:sz="0" w:space="0" w:color="auto"/>
            <w:right w:val="none" w:sz="0" w:space="0" w:color="auto"/>
          </w:divBdr>
        </w:div>
        <w:div w:id="1929145216">
          <w:marLeft w:val="360"/>
          <w:marRight w:val="0"/>
          <w:marTop w:val="200"/>
          <w:marBottom w:val="0"/>
          <w:divBdr>
            <w:top w:val="none" w:sz="0" w:space="0" w:color="auto"/>
            <w:left w:val="none" w:sz="0" w:space="0" w:color="auto"/>
            <w:bottom w:val="none" w:sz="0" w:space="0" w:color="auto"/>
            <w:right w:val="none" w:sz="0" w:space="0" w:color="auto"/>
          </w:divBdr>
        </w:div>
        <w:div w:id="1349019519">
          <w:marLeft w:val="360"/>
          <w:marRight w:val="0"/>
          <w:marTop w:val="200"/>
          <w:marBottom w:val="0"/>
          <w:divBdr>
            <w:top w:val="none" w:sz="0" w:space="0" w:color="auto"/>
            <w:left w:val="none" w:sz="0" w:space="0" w:color="auto"/>
            <w:bottom w:val="none" w:sz="0" w:space="0" w:color="auto"/>
            <w:right w:val="none" w:sz="0" w:space="0" w:color="auto"/>
          </w:divBdr>
        </w:div>
      </w:divsChild>
    </w:div>
    <w:div w:id="801312251">
      <w:bodyDiv w:val="1"/>
      <w:marLeft w:val="0"/>
      <w:marRight w:val="0"/>
      <w:marTop w:val="0"/>
      <w:marBottom w:val="0"/>
      <w:divBdr>
        <w:top w:val="none" w:sz="0" w:space="0" w:color="auto"/>
        <w:left w:val="none" w:sz="0" w:space="0" w:color="auto"/>
        <w:bottom w:val="none" w:sz="0" w:space="0" w:color="auto"/>
        <w:right w:val="none" w:sz="0" w:space="0" w:color="auto"/>
      </w:divBdr>
      <w:divsChild>
        <w:div w:id="1437677102">
          <w:marLeft w:val="360"/>
          <w:marRight w:val="0"/>
          <w:marTop w:val="200"/>
          <w:marBottom w:val="0"/>
          <w:divBdr>
            <w:top w:val="none" w:sz="0" w:space="0" w:color="auto"/>
            <w:left w:val="none" w:sz="0" w:space="0" w:color="auto"/>
            <w:bottom w:val="none" w:sz="0" w:space="0" w:color="auto"/>
            <w:right w:val="none" w:sz="0" w:space="0" w:color="auto"/>
          </w:divBdr>
        </w:div>
        <w:div w:id="1959875260">
          <w:marLeft w:val="360"/>
          <w:marRight w:val="0"/>
          <w:marTop w:val="200"/>
          <w:marBottom w:val="0"/>
          <w:divBdr>
            <w:top w:val="none" w:sz="0" w:space="0" w:color="auto"/>
            <w:left w:val="none" w:sz="0" w:space="0" w:color="auto"/>
            <w:bottom w:val="none" w:sz="0" w:space="0" w:color="auto"/>
            <w:right w:val="none" w:sz="0" w:space="0" w:color="auto"/>
          </w:divBdr>
        </w:div>
        <w:div w:id="1440446194">
          <w:marLeft w:val="360"/>
          <w:marRight w:val="0"/>
          <w:marTop w:val="200"/>
          <w:marBottom w:val="0"/>
          <w:divBdr>
            <w:top w:val="none" w:sz="0" w:space="0" w:color="auto"/>
            <w:left w:val="none" w:sz="0" w:space="0" w:color="auto"/>
            <w:bottom w:val="none" w:sz="0" w:space="0" w:color="auto"/>
            <w:right w:val="none" w:sz="0" w:space="0" w:color="auto"/>
          </w:divBdr>
        </w:div>
        <w:div w:id="1761290057">
          <w:marLeft w:val="360"/>
          <w:marRight w:val="0"/>
          <w:marTop w:val="200"/>
          <w:marBottom w:val="0"/>
          <w:divBdr>
            <w:top w:val="none" w:sz="0" w:space="0" w:color="auto"/>
            <w:left w:val="none" w:sz="0" w:space="0" w:color="auto"/>
            <w:bottom w:val="none" w:sz="0" w:space="0" w:color="auto"/>
            <w:right w:val="none" w:sz="0" w:space="0" w:color="auto"/>
          </w:divBdr>
        </w:div>
      </w:divsChild>
    </w:div>
    <w:div w:id="104583003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98">
          <w:marLeft w:val="360"/>
          <w:marRight w:val="0"/>
          <w:marTop w:val="200"/>
          <w:marBottom w:val="0"/>
          <w:divBdr>
            <w:top w:val="none" w:sz="0" w:space="0" w:color="auto"/>
            <w:left w:val="none" w:sz="0" w:space="0" w:color="auto"/>
            <w:bottom w:val="none" w:sz="0" w:space="0" w:color="auto"/>
            <w:right w:val="none" w:sz="0" w:space="0" w:color="auto"/>
          </w:divBdr>
        </w:div>
        <w:div w:id="177930879">
          <w:marLeft w:val="360"/>
          <w:marRight w:val="0"/>
          <w:marTop w:val="200"/>
          <w:marBottom w:val="0"/>
          <w:divBdr>
            <w:top w:val="none" w:sz="0" w:space="0" w:color="auto"/>
            <w:left w:val="none" w:sz="0" w:space="0" w:color="auto"/>
            <w:bottom w:val="none" w:sz="0" w:space="0" w:color="auto"/>
            <w:right w:val="none" w:sz="0" w:space="0" w:color="auto"/>
          </w:divBdr>
        </w:div>
        <w:div w:id="1691490074">
          <w:marLeft w:val="360"/>
          <w:marRight w:val="0"/>
          <w:marTop w:val="200"/>
          <w:marBottom w:val="0"/>
          <w:divBdr>
            <w:top w:val="none" w:sz="0" w:space="0" w:color="auto"/>
            <w:left w:val="none" w:sz="0" w:space="0" w:color="auto"/>
            <w:bottom w:val="none" w:sz="0" w:space="0" w:color="auto"/>
            <w:right w:val="none" w:sz="0" w:space="0" w:color="auto"/>
          </w:divBdr>
        </w:div>
      </w:divsChild>
    </w:div>
    <w:div w:id="1141656090">
      <w:bodyDiv w:val="1"/>
      <w:marLeft w:val="0"/>
      <w:marRight w:val="0"/>
      <w:marTop w:val="0"/>
      <w:marBottom w:val="0"/>
      <w:divBdr>
        <w:top w:val="none" w:sz="0" w:space="0" w:color="auto"/>
        <w:left w:val="none" w:sz="0" w:space="0" w:color="auto"/>
        <w:bottom w:val="none" w:sz="0" w:space="0" w:color="auto"/>
        <w:right w:val="none" w:sz="0" w:space="0" w:color="auto"/>
      </w:divBdr>
      <w:divsChild>
        <w:div w:id="811291772">
          <w:marLeft w:val="360"/>
          <w:marRight w:val="0"/>
          <w:marTop w:val="200"/>
          <w:marBottom w:val="0"/>
          <w:divBdr>
            <w:top w:val="none" w:sz="0" w:space="0" w:color="auto"/>
            <w:left w:val="none" w:sz="0" w:space="0" w:color="auto"/>
            <w:bottom w:val="none" w:sz="0" w:space="0" w:color="auto"/>
            <w:right w:val="none" w:sz="0" w:space="0" w:color="auto"/>
          </w:divBdr>
        </w:div>
      </w:divsChild>
    </w:div>
    <w:div w:id="1202547247">
      <w:bodyDiv w:val="1"/>
      <w:marLeft w:val="0"/>
      <w:marRight w:val="0"/>
      <w:marTop w:val="0"/>
      <w:marBottom w:val="0"/>
      <w:divBdr>
        <w:top w:val="none" w:sz="0" w:space="0" w:color="auto"/>
        <w:left w:val="none" w:sz="0" w:space="0" w:color="auto"/>
        <w:bottom w:val="none" w:sz="0" w:space="0" w:color="auto"/>
        <w:right w:val="none" w:sz="0" w:space="0" w:color="auto"/>
      </w:divBdr>
    </w:div>
    <w:div w:id="1213345901">
      <w:bodyDiv w:val="1"/>
      <w:marLeft w:val="0"/>
      <w:marRight w:val="0"/>
      <w:marTop w:val="0"/>
      <w:marBottom w:val="0"/>
      <w:divBdr>
        <w:top w:val="none" w:sz="0" w:space="0" w:color="auto"/>
        <w:left w:val="none" w:sz="0" w:space="0" w:color="auto"/>
        <w:bottom w:val="none" w:sz="0" w:space="0" w:color="auto"/>
        <w:right w:val="none" w:sz="0" w:space="0" w:color="auto"/>
      </w:divBdr>
      <w:divsChild>
        <w:div w:id="828136933">
          <w:marLeft w:val="0"/>
          <w:marRight w:val="0"/>
          <w:marTop w:val="0"/>
          <w:marBottom w:val="0"/>
          <w:divBdr>
            <w:top w:val="none" w:sz="0" w:space="0" w:color="auto"/>
            <w:left w:val="none" w:sz="0" w:space="0" w:color="auto"/>
            <w:bottom w:val="none" w:sz="0" w:space="0" w:color="auto"/>
            <w:right w:val="none" w:sz="0" w:space="0" w:color="auto"/>
          </w:divBdr>
          <w:divsChild>
            <w:div w:id="1423573193">
              <w:marLeft w:val="0"/>
              <w:marRight w:val="0"/>
              <w:marTop w:val="0"/>
              <w:marBottom w:val="0"/>
              <w:divBdr>
                <w:top w:val="none" w:sz="0" w:space="0" w:color="auto"/>
                <w:left w:val="none" w:sz="0" w:space="0" w:color="auto"/>
                <w:bottom w:val="none" w:sz="0" w:space="0" w:color="auto"/>
                <w:right w:val="none" w:sz="0" w:space="0" w:color="auto"/>
              </w:divBdr>
              <w:divsChild>
                <w:div w:id="15528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7743">
          <w:marLeft w:val="0"/>
          <w:marRight w:val="0"/>
          <w:marTop w:val="0"/>
          <w:marBottom w:val="0"/>
          <w:divBdr>
            <w:top w:val="none" w:sz="0" w:space="0" w:color="auto"/>
            <w:left w:val="none" w:sz="0" w:space="0" w:color="auto"/>
            <w:bottom w:val="none" w:sz="0" w:space="0" w:color="auto"/>
            <w:right w:val="none" w:sz="0" w:space="0" w:color="auto"/>
          </w:divBdr>
          <w:divsChild>
            <w:div w:id="1357151277">
              <w:marLeft w:val="0"/>
              <w:marRight w:val="0"/>
              <w:marTop w:val="0"/>
              <w:marBottom w:val="0"/>
              <w:divBdr>
                <w:top w:val="none" w:sz="0" w:space="0" w:color="auto"/>
                <w:left w:val="none" w:sz="0" w:space="0" w:color="auto"/>
                <w:bottom w:val="none" w:sz="0" w:space="0" w:color="auto"/>
                <w:right w:val="none" w:sz="0" w:space="0" w:color="auto"/>
              </w:divBdr>
              <w:divsChild>
                <w:div w:id="403258591">
                  <w:marLeft w:val="0"/>
                  <w:marRight w:val="0"/>
                  <w:marTop w:val="0"/>
                  <w:marBottom w:val="0"/>
                  <w:divBdr>
                    <w:top w:val="none" w:sz="0" w:space="0" w:color="auto"/>
                    <w:left w:val="none" w:sz="0" w:space="0" w:color="auto"/>
                    <w:bottom w:val="none" w:sz="0" w:space="0" w:color="auto"/>
                    <w:right w:val="none" w:sz="0" w:space="0" w:color="auto"/>
                  </w:divBdr>
                  <w:divsChild>
                    <w:div w:id="134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60469">
      <w:bodyDiv w:val="1"/>
      <w:marLeft w:val="0"/>
      <w:marRight w:val="0"/>
      <w:marTop w:val="0"/>
      <w:marBottom w:val="0"/>
      <w:divBdr>
        <w:top w:val="none" w:sz="0" w:space="0" w:color="auto"/>
        <w:left w:val="none" w:sz="0" w:space="0" w:color="auto"/>
        <w:bottom w:val="none" w:sz="0" w:space="0" w:color="auto"/>
        <w:right w:val="none" w:sz="0" w:space="0" w:color="auto"/>
      </w:divBdr>
      <w:divsChild>
        <w:div w:id="814759115">
          <w:marLeft w:val="0"/>
          <w:marRight w:val="0"/>
          <w:marTop w:val="0"/>
          <w:marBottom w:val="0"/>
          <w:divBdr>
            <w:top w:val="none" w:sz="0" w:space="0" w:color="auto"/>
            <w:left w:val="none" w:sz="0" w:space="0" w:color="auto"/>
            <w:bottom w:val="none" w:sz="0" w:space="0" w:color="auto"/>
            <w:right w:val="none" w:sz="0" w:space="0" w:color="auto"/>
          </w:divBdr>
          <w:divsChild>
            <w:div w:id="1389573939">
              <w:marLeft w:val="0"/>
              <w:marRight w:val="0"/>
              <w:marTop w:val="0"/>
              <w:marBottom w:val="0"/>
              <w:divBdr>
                <w:top w:val="none" w:sz="0" w:space="0" w:color="auto"/>
                <w:left w:val="none" w:sz="0" w:space="0" w:color="auto"/>
                <w:bottom w:val="none" w:sz="0" w:space="0" w:color="auto"/>
                <w:right w:val="none" w:sz="0" w:space="0" w:color="auto"/>
              </w:divBdr>
              <w:divsChild>
                <w:div w:id="1154182077">
                  <w:marLeft w:val="0"/>
                  <w:marRight w:val="0"/>
                  <w:marTop w:val="0"/>
                  <w:marBottom w:val="0"/>
                  <w:divBdr>
                    <w:top w:val="none" w:sz="0" w:space="0" w:color="auto"/>
                    <w:left w:val="none" w:sz="0" w:space="0" w:color="auto"/>
                    <w:bottom w:val="none" w:sz="0" w:space="0" w:color="auto"/>
                    <w:right w:val="none" w:sz="0" w:space="0" w:color="auto"/>
                  </w:divBdr>
                  <w:divsChild>
                    <w:div w:id="10910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85970">
      <w:bodyDiv w:val="1"/>
      <w:marLeft w:val="0"/>
      <w:marRight w:val="0"/>
      <w:marTop w:val="0"/>
      <w:marBottom w:val="0"/>
      <w:divBdr>
        <w:top w:val="none" w:sz="0" w:space="0" w:color="auto"/>
        <w:left w:val="none" w:sz="0" w:space="0" w:color="auto"/>
        <w:bottom w:val="none" w:sz="0" w:space="0" w:color="auto"/>
        <w:right w:val="none" w:sz="0" w:space="0" w:color="auto"/>
      </w:divBdr>
      <w:divsChild>
        <w:div w:id="561716079">
          <w:marLeft w:val="634"/>
          <w:marRight w:val="0"/>
          <w:marTop w:val="400"/>
          <w:marBottom w:val="0"/>
          <w:divBdr>
            <w:top w:val="none" w:sz="0" w:space="0" w:color="auto"/>
            <w:left w:val="none" w:sz="0" w:space="0" w:color="auto"/>
            <w:bottom w:val="none" w:sz="0" w:space="0" w:color="auto"/>
            <w:right w:val="none" w:sz="0" w:space="0" w:color="auto"/>
          </w:divBdr>
        </w:div>
        <w:div w:id="1677027924">
          <w:marLeft w:val="634"/>
          <w:marRight w:val="0"/>
          <w:marTop w:val="400"/>
          <w:marBottom w:val="0"/>
          <w:divBdr>
            <w:top w:val="none" w:sz="0" w:space="0" w:color="auto"/>
            <w:left w:val="none" w:sz="0" w:space="0" w:color="auto"/>
            <w:bottom w:val="none" w:sz="0" w:space="0" w:color="auto"/>
            <w:right w:val="none" w:sz="0" w:space="0" w:color="auto"/>
          </w:divBdr>
        </w:div>
      </w:divsChild>
    </w:div>
    <w:div w:id="1481652395">
      <w:bodyDiv w:val="1"/>
      <w:marLeft w:val="0"/>
      <w:marRight w:val="0"/>
      <w:marTop w:val="0"/>
      <w:marBottom w:val="0"/>
      <w:divBdr>
        <w:top w:val="none" w:sz="0" w:space="0" w:color="auto"/>
        <w:left w:val="none" w:sz="0" w:space="0" w:color="auto"/>
        <w:bottom w:val="none" w:sz="0" w:space="0" w:color="auto"/>
        <w:right w:val="none" w:sz="0" w:space="0" w:color="auto"/>
      </w:divBdr>
    </w:div>
    <w:div w:id="1509363569">
      <w:bodyDiv w:val="1"/>
      <w:marLeft w:val="0"/>
      <w:marRight w:val="0"/>
      <w:marTop w:val="0"/>
      <w:marBottom w:val="0"/>
      <w:divBdr>
        <w:top w:val="none" w:sz="0" w:space="0" w:color="auto"/>
        <w:left w:val="none" w:sz="0" w:space="0" w:color="auto"/>
        <w:bottom w:val="none" w:sz="0" w:space="0" w:color="auto"/>
        <w:right w:val="none" w:sz="0" w:space="0" w:color="auto"/>
      </w:divBdr>
      <w:divsChild>
        <w:div w:id="1883010485">
          <w:marLeft w:val="0"/>
          <w:marRight w:val="0"/>
          <w:marTop w:val="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640764329">
                  <w:marLeft w:val="0"/>
                  <w:marRight w:val="0"/>
                  <w:marTop w:val="0"/>
                  <w:marBottom w:val="0"/>
                  <w:divBdr>
                    <w:top w:val="none" w:sz="0" w:space="0" w:color="auto"/>
                    <w:left w:val="none" w:sz="0" w:space="0" w:color="auto"/>
                    <w:bottom w:val="none" w:sz="0" w:space="0" w:color="auto"/>
                    <w:right w:val="none" w:sz="0" w:space="0" w:color="auto"/>
                  </w:divBdr>
                  <w:divsChild>
                    <w:div w:id="8932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042">
      <w:bodyDiv w:val="1"/>
      <w:marLeft w:val="0"/>
      <w:marRight w:val="0"/>
      <w:marTop w:val="0"/>
      <w:marBottom w:val="0"/>
      <w:divBdr>
        <w:top w:val="none" w:sz="0" w:space="0" w:color="auto"/>
        <w:left w:val="none" w:sz="0" w:space="0" w:color="auto"/>
        <w:bottom w:val="none" w:sz="0" w:space="0" w:color="auto"/>
        <w:right w:val="none" w:sz="0" w:space="0" w:color="auto"/>
      </w:divBdr>
    </w:div>
    <w:div w:id="1703167752">
      <w:bodyDiv w:val="1"/>
      <w:marLeft w:val="0"/>
      <w:marRight w:val="0"/>
      <w:marTop w:val="0"/>
      <w:marBottom w:val="0"/>
      <w:divBdr>
        <w:top w:val="none" w:sz="0" w:space="0" w:color="auto"/>
        <w:left w:val="none" w:sz="0" w:space="0" w:color="auto"/>
        <w:bottom w:val="none" w:sz="0" w:space="0" w:color="auto"/>
        <w:right w:val="none" w:sz="0" w:space="0" w:color="auto"/>
      </w:divBdr>
      <w:divsChild>
        <w:div w:id="2018386055">
          <w:marLeft w:val="547"/>
          <w:marRight w:val="0"/>
          <w:marTop w:val="0"/>
          <w:marBottom w:val="0"/>
          <w:divBdr>
            <w:top w:val="none" w:sz="0" w:space="0" w:color="auto"/>
            <w:left w:val="none" w:sz="0" w:space="0" w:color="auto"/>
            <w:bottom w:val="none" w:sz="0" w:space="0" w:color="auto"/>
            <w:right w:val="none" w:sz="0" w:space="0" w:color="auto"/>
          </w:divBdr>
        </w:div>
      </w:divsChild>
    </w:div>
    <w:div w:id="1932472585">
      <w:bodyDiv w:val="1"/>
      <w:marLeft w:val="0"/>
      <w:marRight w:val="0"/>
      <w:marTop w:val="0"/>
      <w:marBottom w:val="0"/>
      <w:divBdr>
        <w:top w:val="none" w:sz="0" w:space="0" w:color="auto"/>
        <w:left w:val="none" w:sz="0" w:space="0" w:color="auto"/>
        <w:bottom w:val="none" w:sz="0" w:space="0" w:color="auto"/>
        <w:right w:val="none" w:sz="0" w:space="0" w:color="auto"/>
      </w:divBdr>
    </w:div>
    <w:div w:id="1947881611">
      <w:bodyDiv w:val="1"/>
      <w:marLeft w:val="0"/>
      <w:marRight w:val="0"/>
      <w:marTop w:val="0"/>
      <w:marBottom w:val="0"/>
      <w:divBdr>
        <w:top w:val="none" w:sz="0" w:space="0" w:color="auto"/>
        <w:left w:val="none" w:sz="0" w:space="0" w:color="auto"/>
        <w:bottom w:val="none" w:sz="0" w:space="0" w:color="auto"/>
        <w:right w:val="none" w:sz="0" w:space="0" w:color="auto"/>
      </w:divBdr>
    </w:div>
    <w:div w:id="1967540364">
      <w:bodyDiv w:val="1"/>
      <w:marLeft w:val="0"/>
      <w:marRight w:val="0"/>
      <w:marTop w:val="0"/>
      <w:marBottom w:val="0"/>
      <w:divBdr>
        <w:top w:val="none" w:sz="0" w:space="0" w:color="auto"/>
        <w:left w:val="none" w:sz="0" w:space="0" w:color="auto"/>
        <w:bottom w:val="none" w:sz="0" w:space="0" w:color="auto"/>
        <w:right w:val="none" w:sz="0" w:space="0" w:color="auto"/>
      </w:divBdr>
      <w:divsChild>
        <w:div w:id="878593362">
          <w:marLeft w:val="0"/>
          <w:marRight w:val="0"/>
          <w:marTop w:val="0"/>
          <w:marBottom w:val="0"/>
          <w:divBdr>
            <w:top w:val="none" w:sz="0" w:space="0" w:color="auto"/>
            <w:left w:val="none" w:sz="0" w:space="0" w:color="auto"/>
            <w:bottom w:val="none" w:sz="0" w:space="0" w:color="auto"/>
            <w:right w:val="none" w:sz="0" w:space="0" w:color="auto"/>
          </w:divBdr>
          <w:divsChild>
            <w:div w:id="471799177">
              <w:marLeft w:val="0"/>
              <w:marRight w:val="0"/>
              <w:marTop w:val="0"/>
              <w:marBottom w:val="0"/>
              <w:divBdr>
                <w:top w:val="none" w:sz="0" w:space="0" w:color="auto"/>
                <w:left w:val="none" w:sz="0" w:space="0" w:color="auto"/>
                <w:bottom w:val="none" w:sz="0" w:space="0" w:color="auto"/>
                <w:right w:val="none" w:sz="0" w:space="0" w:color="auto"/>
              </w:divBdr>
              <w:divsChild>
                <w:div w:id="1469470617">
                  <w:marLeft w:val="0"/>
                  <w:marRight w:val="0"/>
                  <w:marTop w:val="0"/>
                  <w:marBottom w:val="0"/>
                  <w:divBdr>
                    <w:top w:val="none" w:sz="0" w:space="0" w:color="auto"/>
                    <w:left w:val="none" w:sz="0" w:space="0" w:color="auto"/>
                    <w:bottom w:val="none" w:sz="0" w:space="0" w:color="auto"/>
                    <w:right w:val="none" w:sz="0" w:space="0" w:color="auto"/>
                  </w:divBdr>
                  <w:divsChild>
                    <w:div w:id="19535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ywca.org.nz/blog/2019/12/23/world-council-2019-world-ywca-debrie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worldywca.org/ywca_newses/meet-the-newly-elected-world-ywca-board/" TargetMode="External"/><Relationship Id="rId2" Type="http://schemas.openxmlformats.org/officeDocument/2006/relationships/customXml" Target="../customXml/item2.xml"/><Relationship Id="rId16" Type="http://schemas.openxmlformats.org/officeDocument/2006/relationships/hyperlink" Target="http://www.rootrisepollinate.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Karpman_drama_triangl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FEED88937944D975B1B079F609A9C" ma:contentTypeVersion="16" ma:contentTypeDescription="Create a new document." ma:contentTypeScope="" ma:versionID="5065a7c1bc984a47ce50909c51956ded">
  <xsd:schema xmlns:xsd="http://www.w3.org/2001/XMLSchema" xmlns:xs="http://www.w3.org/2001/XMLSchema" xmlns:p="http://schemas.microsoft.com/office/2006/metadata/properties" xmlns:ns2="c3af0502-780a-47bf-ab87-fc98c460fc8d" xmlns:ns3="a942e63b-11cc-417b-adfc-8a802edda5fe" targetNamespace="http://schemas.microsoft.com/office/2006/metadata/properties" ma:root="true" ma:fieldsID="edcb5b8847c9ad1f48162e5c626e9ada" ns2:_="" ns3:_="">
    <xsd:import namespace="c3af0502-780a-47bf-ab87-fc98c460fc8d"/>
    <xsd:import namespace="a942e63b-11cc-417b-adfc-8a802edda5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f0502-780a-47bf-ab87-fc98c460f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42e63b-11cc-417b-adfc-8a802edda5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e11d09-1eb5-4f86-9c5f-6a75edb3df2c}" ma:internalName="TaxCatchAll" ma:showField="CatchAllData" ma:web="a942e63b-11cc-417b-adfc-8a802edda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CFF29-2E8B-45E6-8692-3AFF4F0D0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f0502-780a-47bf-ab87-fc98c460fc8d"/>
    <ds:schemaRef ds:uri="a942e63b-11cc-417b-adfc-8a802edda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BBBA7-D7A9-4927-B339-02C50D459FAC}">
  <ds:schemaRefs>
    <ds:schemaRef ds:uri="http://schemas.openxmlformats.org/officeDocument/2006/bibliography"/>
  </ds:schemaRefs>
</ds:datastoreItem>
</file>

<file path=customXml/itemProps3.xml><?xml version="1.0" encoding="utf-8"?>
<ds:datastoreItem xmlns:ds="http://schemas.openxmlformats.org/officeDocument/2006/customXml" ds:itemID="{C9839CD6-4388-4928-95D0-26EDDAAC5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7678</Words>
  <Characters>43770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Srilatha Batliwala</dc:creator>
  <cp:keywords/>
  <dc:description/>
  <cp:lastModifiedBy>Johanna Riha</cp:lastModifiedBy>
  <cp:revision>45</cp:revision>
  <cp:lastPrinted>2022-09-17T05:04:00Z</cp:lastPrinted>
  <dcterms:created xsi:type="dcterms:W3CDTF">2022-11-15T00:22:00Z</dcterms:created>
  <dcterms:modified xsi:type="dcterms:W3CDTF">2022-11-15T01:00:00Z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1894820</vt:lpwstr>
  </property>
  <property fmtid="{D5CDD505-2E9C-101B-9397-08002B2CF9AE}" pid="4" name="GrammarlyDocumentId">
    <vt:lpwstr>1a08c0884241f1818af8469da4a85f670fdb4fa3990aed9651f420ba05a17915</vt:lpwstr>
  </property>
  <property fmtid="{D5CDD505-2E9C-101B-9397-08002B2CF9AE}" pid="5" name="InsertAsFootnote">
    <vt:lpwstr>False</vt:lpwstr>
  </property>
  <property fmtid="{D5CDD505-2E9C-101B-9397-08002B2CF9AE}" pid="6" name="StyleId">
    <vt:lpwstr>http://www.zotero.org/styles/vancouver</vt:lpwstr>
  </property>
</Properties>
</file>